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0DE5" w14:textId="77777777" w:rsidR="00A626B1" w:rsidRPr="00D76220" w:rsidRDefault="0053554B">
      <w:pPr>
        <w:spacing w:after="0" w:line="240" w:lineRule="auto"/>
        <w:jc w:val="center"/>
        <w:rPr>
          <w:rFonts w:asciiTheme="majorHAnsi" w:hAnsiTheme="majorHAnsi" w:cstheme="majorHAnsi"/>
          <w:b/>
          <w:sz w:val="32"/>
          <w:szCs w:val="32"/>
          <w:lang w:val="sl-SI"/>
        </w:rPr>
      </w:pPr>
      <w:r w:rsidRPr="00D76220">
        <w:rPr>
          <w:rFonts w:asciiTheme="majorHAnsi" w:hAnsiTheme="majorHAnsi" w:cstheme="majorHAnsi"/>
          <w:b/>
          <w:sz w:val="32"/>
          <w:szCs w:val="32"/>
          <w:lang w:val="sl-SI"/>
        </w:rPr>
        <w:t>SPECIFIKACIJE</w:t>
      </w:r>
    </w:p>
    <w:p w14:paraId="0767D9B2" w14:textId="77777777" w:rsidR="00A626B1" w:rsidRPr="00D76220" w:rsidRDefault="00A626B1">
      <w:pPr>
        <w:spacing w:after="0" w:line="240" w:lineRule="auto"/>
        <w:jc w:val="both"/>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43"/>
        <w:gridCol w:w="6386"/>
      </w:tblGrid>
      <w:tr w:rsidR="00A626B1" w:rsidRPr="00D76220" w14:paraId="024FDF53" w14:textId="77777777">
        <w:trPr>
          <w:jc w:val="center"/>
        </w:trPr>
        <w:tc>
          <w:tcPr>
            <w:tcW w:w="1684" w:type="pct"/>
            <w:shd w:val="clear" w:color="auto" w:fill="FFC000"/>
          </w:tcPr>
          <w:p w14:paraId="36172A6D" w14:textId="77777777" w:rsidR="00A626B1" w:rsidRPr="00D76220" w:rsidRDefault="0053554B">
            <w:pPr>
              <w:spacing w:after="0" w:line="240" w:lineRule="auto"/>
              <w:jc w:val="both"/>
              <w:rPr>
                <w:rFonts w:asciiTheme="majorHAnsi" w:hAnsiTheme="majorHAnsi" w:cstheme="majorHAnsi"/>
                <w:b/>
                <w:lang w:val="sl-SI"/>
              </w:rPr>
            </w:pPr>
            <w:r w:rsidRPr="00D76220">
              <w:rPr>
                <w:rFonts w:asciiTheme="majorHAnsi" w:hAnsiTheme="majorHAnsi" w:cstheme="majorHAnsi"/>
                <w:b/>
                <w:lang w:val="sl-SI"/>
              </w:rPr>
              <w:t>Naročnik</w:t>
            </w:r>
          </w:p>
        </w:tc>
        <w:tc>
          <w:tcPr>
            <w:tcW w:w="3316" w:type="pct"/>
            <w:shd w:val="clear" w:color="auto" w:fill="FFF0D5"/>
          </w:tcPr>
          <w:p w14:paraId="2B30984F" w14:textId="7586386B" w:rsidR="00A626B1" w:rsidRPr="00D76220" w:rsidRDefault="0053554B">
            <w:pPr>
              <w:spacing w:after="0" w:line="240" w:lineRule="auto"/>
              <w:jc w:val="both"/>
              <w:rPr>
                <w:rFonts w:asciiTheme="majorHAnsi" w:hAnsiTheme="majorHAnsi" w:cstheme="majorHAnsi"/>
                <w:b/>
                <w:lang w:val="sl-SI"/>
              </w:rPr>
            </w:pPr>
            <w:r w:rsidRPr="00D76220">
              <w:rPr>
                <w:rFonts w:asciiTheme="majorHAnsi" w:hAnsiTheme="majorHAnsi" w:cstheme="majorHAnsi"/>
                <w:b/>
                <w:lang w:val="sl-SI"/>
              </w:rPr>
              <w:t>MVI</w:t>
            </w:r>
          </w:p>
        </w:tc>
      </w:tr>
      <w:tr w:rsidR="00AF4A09" w:rsidRPr="00D76220" w14:paraId="5B7C245B" w14:textId="77777777" w:rsidTr="00E336B9">
        <w:trPr>
          <w:jc w:val="center"/>
        </w:trPr>
        <w:tc>
          <w:tcPr>
            <w:tcW w:w="1684" w:type="pct"/>
            <w:shd w:val="clear" w:color="auto" w:fill="FFC000"/>
          </w:tcPr>
          <w:p w14:paraId="4D3737B6" w14:textId="37E9FC3E" w:rsidR="00AF4A09" w:rsidRPr="00D76220" w:rsidRDefault="00AF4A09" w:rsidP="00AF4A09">
            <w:pPr>
              <w:spacing w:after="0" w:line="240" w:lineRule="auto"/>
              <w:rPr>
                <w:rFonts w:asciiTheme="majorHAnsi" w:hAnsiTheme="majorHAnsi" w:cstheme="majorHAnsi"/>
                <w:b/>
                <w:lang w:val="sl-SI"/>
              </w:rPr>
            </w:pPr>
            <w:r w:rsidRPr="00D76220">
              <w:rPr>
                <w:rFonts w:asciiTheme="majorHAnsi" w:hAnsiTheme="majorHAnsi" w:cstheme="majorHAnsi"/>
                <w:b/>
                <w:lang w:val="sl-SI"/>
              </w:rPr>
              <w:t>Izvajalec javnega naročila</w:t>
            </w:r>
          </w:p>
        </w:tc>
        <w:tc>
          <w:tcPr>
            <w:tcW w:w="3316" w:type="pct"/>
            <w:shd w:val="clear" w:color="auto" w:fill="FFF0D5"/>
            <w:vAlign w:val="center"/>
          </w:tcPr>
          <w:p w14:paraId="5A6122AD" w14:textId="33ED9CB1" w:rsidR="00AF4A09" w:rsidRPr="00D76220" w:rsidRDefault="00AF4A09" w:rsidP="00AF4A09">
            <w:pPr>
              <w:spacing w:after="0" w:line="240" w:lineRule="auto"/>
              <w:jc w:val="both"/>
              <w:rPr>
                <w:rFonts w:asciiTheme="majorHAnsi" w:hAnsiTheme="majorHAnsi" w:cstheme="majorHAnsi"/>
                <w:b/>
                <w:lang w:val="sl-SI"/>
              </w:rPr>
            </w:pPr>
            <w:r>
              <w:rPr>
                <w:rFonts w:asciiTheme="majorHAnsi" w:hAnsiTheme="majorHAnsi" w:cstheme="majorHAnsi"/>
                <w:b/>
                <w:lang w:val="sl-SI"/>
              </w:rPr>
              <w:t xml:space="preserve">Arnes – po pooblastilu št. </w:t>
            </w:r>
            <w:r w:rsidRPr="0065456F">
              <w:rPr>
                <w:rFonts w:asciiTheme="majorHAnsi" w:hAnsiTheme="majorHAnsi" w:cstheme="majorHAnsi"/>
                <w:b/>
                <w:lang w:val="sl-SI"/>
              </w:rPr>
              <w:t>303-42/2026-3350-3</w:t>
            </w:r>
            <w:r>
              <w:rPr>
                <w:rFonts w:asciiTheme="majorHAnsi" w:hAnsiTheme="majorHAnsi" w:cstheme="majorHAnsi"/>
                <w:b/>
                <w:lang w:val="sl-SI"/>
              </w:rPr>
              <w:t xml:space="preserve"> z dne 6. 5. 2026 na podlagi 3. odstavka 66. člena ZJN-3</w:t>
            </w:r>
          </w:p>
        </w:tc>
      </w:tr>
      <w:tr w:rsidR="0053554B" w:rsidRPr="00D76220" w14:paraId="3FE2821F" w14:textId="77777777">
        <w:trPr>
          <w:jc w:val="center"/>
        </w:trPr>
        <w:tc>
          <w:tcPr>
            <w:tcW w:w="1684" w:type="pct"/>
            <w:shd w:val="clear" w:color="auto" w:fill="FFC000"/>
          </w:tcPr>
          <w:p w14:paraId="2ECE13C2" w14:textId="3028E5CD" w:rsidR="0053554B" w:rsidRPr="00D76220" w:rsidRDefault="0053554B">
            <w:pPr>
              <w:spacing w:after="0" w:line="240" w:lineRule="auto"/>
              <w:rPr>
                <w:rFonts w:asciiTheme="majorHAnsi" w:hAnsiTheme="majorHAnsi" w:cstheme="majorHAnsi"/>
                <w:b/>
                <w:lang w:val="sl-SI"/>
              </w:rPr>
            </w:pPr>
            <w:r w:rsidRPr="00D76220">
              <w:rPr>
                <w:rFonts w:asciiTheme="majorHAnsi" w:hAnsiTheme="majorHAnsi" w:cstheme="majorHAnsi"/>
                <w:b/>
                <w:lang w:val="sl-SI"/>
              </w:rPr>
              <w:t>Oznaka javnega naročila</w:t>
            </w:r>
          </w:p>
        </w:tc>
        <w:tc>
          <w:tcPr>
            <w:tcW w:w="3316" w:type="pct"/>
            <w:shd w:val="clear" w:color="auto" w:fill="FFF0D5"/>
          </w:tcPr>
          <w:p w14:paraId="32D8BD4A" w14:textId="5C919E30" w:rsidR="0053554B" w:rsidRPr="00D76220" w:rsidRDefault="0053554B">
            <w:pPr>
              <w:spacing w:after="0" w:line="240" w:lineRule="auto"/>
              <w:jc w:val="both"/>
              <w:rPr>
                <w:rFonts w:asciiTheme="majorHAnsi" w:hAnsiTheme="majorHAnsi" w:cstheme="majorHAnsi"/>
                <w:b/>
                <w:lang w:val="sl-SI"/>
              </w:rPr>
            </w:pPr>
            <w:r w:rsidRPr="00D76220">
              <w:rPr>
                <w:rFonts w:asciiTheme="majorHAnsi" w:hAnsiTheme="majorHAnsi" w:cstheme="majorHAnsi"/>
                <w:b/>
                <w:lang w:val="sl-SI"/>
              </w:rPr>
              <w:t>GPU</w:t>
            </w:r>
            <w:r w:rsidR="00FD72B9">
              <w:rPr>
                <w:rFonts w:asciiTheme="majorHAnsi" w:hAnsiTheme="majorHAnsi" w:cstheme="majorHAnsi"/>
                <w:b/>
                <w:lang w:val="sl-SI"/>
              </w:rPr>
              <w:t xml:space="preserve"> strežniki</w:t>
            </w:r>
          </w:p>
        </w:tc>
      </w:tr>
      <w:tr w:rsidR="0053554B" w:rsidRPr="00D76220" w14:paraId="6BCEB8F9" w14:textId="77777777">
        <w:trPr>
          <w:jc w:val="center"/>
        </w:trPr>
        <w:tc>
          <w:tcPr>
            <w:tcW w:w="1684" w:type="pct"/>
            <w:shd w:val="clear" w:color="auto" w:fill="FFC000"/>
          </w:tcPr>
          <w:p w14:paraId="448BAB46" w14:textId="77777777" w:rsidR="0053554B" w:rsidRPr="00D76220" w:rsidRDefault="0053554B" w:rsidP="0053554B">
            <w:pPr>
              <w:spacing w:after="0" w:line="240" w:lineRule="auto"/>
              <w:rPr>
                <w:rFonts w:asciiTheme="majorHAnsi" w:hAnsiTheme="majorHAnsi" w:cstheme="majorHAnsi"/>
                <w:b/>
                <w:lang w:val="sl-SI"/>
              </w:rPr>
            </w:pPr>
            <w:r w:rsidRPr="00D76220">
              <w:rPr>
                <w:rFonts w:asciiTheme="majorHAnsi" w:hAnsiTheme="majorHAnsi" w:cstheme="majorHAnsi"/>
                <w:b/>
                <w:lang w:val="sl-SI"/>
              </w:rPr>
              <w:t>Predmet javnega naročila</w:t>
            </w:r>
          </w:p>
        </w:tc>
        <w:tc>
          <w:tcPr>
            <w:tcW w:w="3316" w:type="pct"/>
            <w:shd w:val="clear" w:color="auto" w:fill="FFF0D5"/>
            <w:vAlign w:val="center"/>
          </w:tcPr>
          <w:p w14:paraId="3D366BB4" w14:textId="555EE71D" w:rsidR="0053554B" w:rsidRPr="00D76220" w:rsidRDefault="0053554B" w:rsidP="0053554B">
            <w:pPr>
              <w:spacing w:after="0" w:line="240" w:lineRule="auto"/>
              <w:jc w:val="both"/>
              <w:rPr>
                <w:rFonts w:asciiTheme="majorHAnsi" w:hAnsiTheme="majorHAnsi" w:cstheme="majorHAnsi"/>
                <w:b/>
                <w:lang w:val="sl-SI"/>
              </w:rPr>
            </w:pPr>
            <w:proofErr w:type="spellStart"/>
            <w:r w:rsidRPr="00556237">
              <w:rPr>
                <w:rFonts w:asciiTheme="majorHAnsi" w:hAnsiTheme="majorHAnsi" w:cstheme="majorHAnsi"/>
              </w:rPr>
              <w:t>Specializirana</w:t>
            </w:r>
            <w:proofErr w:type="spellEnd"/>
            <w:r w:rsidRPr="00556237">
              <w:rPr>
                <w:rFonts w:asciiTheme="majorHAnsi" w:hAnsiTheme="majorHAnsi" w:cstheme="majorHAnsi"/>
              </w:rPr>
              <w:t xml:space="preserve"> </w:t>
            </w:r>
            <w:proofErr w:type="spellStart"/>
            <w:r w:rsidRPr="00556237">
              <w:rPr>
                <w:rFonts w:asciiTheme="majorHAnsi" w:hAnsiTheme="majorHAnsi" w:cstheme="majorHAnsi"/>
              </w:rPr>
              <w:t>strežniška</w:t>
            </w:r>
            <w:proofErr w:type="spellEnd"/>
            <w:r w:rsidRPr="00556237">
              <w:rPr>
                <w:rFonts w:asciiTheme="majorHAnsi" w:hAnsiTheme="majorHAnsi" w:cstheme="majorHAnsi"/>
              </w:rPr>
              <w:t xml:space="preserve"> </w:t>
            </w:r>
            <w:proofErr w:type="spellStart"/>
            <w:r w:rsidRPr="00556237">
              <w:rPr>
                <w:rFonts w:asciiTheme="majorHAnsi" w:hAnsiTheme="majorHAnsi" w:cstheme="majorHAnsi"/>
              </w:rPr>
              <w:t>oprema</w:t>
            </w:r>
            <w:proofErr w:type="spellEnd"/>
            <w:r w:rsidRPr="00556237">
              <w:rPr>
                <w:rFonts w:asciiTheme="majorHAnsi" w:hAnsiTheme="majorHAnsi" w:cstheme="majorHAnsi"/>
              </w:rPr>
              <w:t xml:space="preserve"> z GPU </w:t>
            </w:r>
            <w:proofErr w:type="spellStart"/>
            <w:r w:rsidRPr="00556237">
              <w:rPr>
                <w:rFonts w:asciiTheme="majorHAnsi" w:hAnsiTheme="majorHAnsi" w:cstheme="majorHAnsi"/>
              </w:rPr>
              <w:t>pospeševalniki</w:t>
            </w:r>
            <w:proofErr w:type="spellEnd"/>
            <w:r w:rsidRPr="00556237">
              <w:rPr>
                <w:rFonts w:asciiTheme="majorHAnsi" w:hAnsiTheme="majorHAnsi" w:cstheme="majorHAnsi"/>
              </w:rPr>
              <w:t> </w:t>
            </w:r>
          </w:p>
        </w:tc>
      </w:tr>
    </w:tbl>
    <w:p w14:paraId="749B0777" w14:textId="77777777" w:rsidR="00A626B1" w:rsidRPr="00D76220" w:rsidRDefault="00A626B1">
      <w:pPr>
        <w:spacing w:after="0" w:line="240" w:lineRule="auto"/>
        <w:jc w:val="both"/>
        <w:rPr>
          <w:rFonts w:asciiTheme="majorHAnsi" w:hAnsiTheme="majorHAnsi" w:cstheme="majorHAnsi"/>
          <w:lang w:val="sl-SI"/>
        </w:rPr>
      </w:pPr>
    </w:p>
    <w:tbl>
      <w:tblPr>
        <w:tblW w:w="5000" w:type="pct"/>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619"/>
      </w:tblGrid>
      <w:tr w:rsidR="00A626B1" w:rsidRPr="00D76220" w14:paraId="3FEA0114" w14:textId="77777777">
        <w:trPr>
          <w:cantSplit/>
          <w:trHeight w:val="503"/>
        </w:trPr>
        <w:tc>
          <w:tcPr>
            <w:tcW w:w="5000" w:type="pct"/>
            <w:tcBorders>
              <w:top w:val="single" w:sz="8" w:space="0" w:color="000001"/>
              <w:left w:val="single" w:sz="8" w:space="0" w:color="000001"/>
              <w:bottom w:val="single" w:sz="4" w:space="0" w:color="000001"/>
              <w:right w:val="single" w:sz="8" w:space="0" w:color="000001"/>
            </w:tcBorders>
            <w:shd w:val="clear" w:color="auto" w:fill="FFC000" w:themeFill="accent4"/>
          </w:tcPr>
          <w:p w14:paraId="7A7A465B" w14:textId="77777777" w:rsidR="00A626B1" w:rsidRPr="00D76220" w:rsidRDefault="0053554B">
            <w:pPr>
              <w:pStyle w:val="Heading1"/>
              <w:spacing w:after="0"/>
              <w:rPr>
                <w:rFonts w:asciiTheme="majorHAnsi" w:hAnsiTheme="majorHAnsi" w:cstheme="majorHAnsi"/>
                <w:color w:val="auto"/>
                <w:sz w:val="22"/>
                <w:szCs w:val="22"/>
              </w:rPr>
            </w:pPr>
            <w:r w:rsidRPr="00D76220">
              <w:rPr>
                <w:rFonts w:asciiTheme="majorHAnsi" w:hAnsiTheme="majorHAnsi" w:cstheme="majorHAnsi"/>
                <w:color w:val="auto"/>
                <w:sz w:val="22"/>
                <w:szCs w:val="22"/>
              </w:rPr>
              <w:t xml:space="preserve">Opis/navodila: </w:t>
            </w:r>
          </w:p>
        </w:tc>
      </w:tr>
      <w:tr w:rsidR="00A626B1" w:rsidRPr="00D76220" w14:paraId="78D4F3F8" w14:textId="77777777">
        <w:trPr>
          <w:cantSplit/>
          <w:trHeight w:val="503"/>
        </w:trPr>
        <w:tc>
          <w:tcPr>
            <w:tcW w:w="5000" w:type="pct"/>
            <w:tcBorders>
              <w:top w:val="single" w:sz="4" w:space="0" w:color="000001"/>
              <w:left w:val="single" w:sz="8" w:space="0" w:color="000001"/>
              <w:bottom w:val="single" w:sz="8" w:space="0" w:color="000001"/>
              <w:right w:val="single" w:sz="8" w:space="0" w:color="000001"/>
            </w:tcBorders>
          </w:tcPr>
          <w:p w14:paraId="0F382506" w14:textId="77777777" w:rsidR="00A626B1" w:rsidRPr="00D76220" w:rsidRDefault="00A626B1">
            <w:pPr>
              <w:spacing w:after="0"/>
              <w:jc w:val="both"/>
              <w:rPr>
                <w:rFonts w:asciiTheme="majorHAnsi" w:hAnsiTheme="majorHAnsi" w:cstheme="majorHAnsi"/>
                <w:b/>
                <w:lang w:val="sl-SI"/>
              </w:rPr>
            </w:pPr>
          </w:p>
          <w:p w14:paraId="77F118F7" w14:textId="77777777" w:rsidR="00A626B1" w:rsidRPr="00D76220" w:rsidRDefault="0053554B">
            <w:pPr>
              <w:spacing w:after="0"/>
              <w:jc w:val="both"/>
              <w:rPr>
                <w:rFonts w:asciiTheme="majorHAnsi" w:hAnsiTheme="majorHAnsi" w:cstheme="majorHAnsi"/>
                <w:lang w:val="sl-SI"/>
              </w:rPr>
            </w:pPr>
            <w:r w:rsidRPr="00D76220">
              <w:rPr>
                <w:rFonts w:asciiTheme="majorHAnsi" w:hAnsiTheme="majorHAnsi" w:cstheme="majorHAnsi"/>
                <w:lang w:val="sl-SI"/>
              </w:rPr>
              <w:t>Ponudba mora vsebovati tudi vso strojno in programsko opremo, kakor tudi dodatni pribor, potreben za realizacijo zahtev, podanih pod »ZAHTEVANE LASTNOSTI OPREME«. Izpolnjevanje vseh zahtev, podanih pod »ZAHTEVANE LASTNOSTI OPREME«, je obvezno! Ponudnik mora z »DA« ali »NE« označiti vsako zahtevo/lastnost v specifikaciji, glede na to, če oprema iz njegove ponudbe taki zahtevi ustreza ali ne ustreza. Če je zahtevan dodaten opis in zanj ni dovolj prostora, uporabite dodaten list, pri tem pa obvezno označite, h kateri alineji pripada razlaga.</w:t>
            </w:r>
          </w:p>
          <w:p w14:paraId="7757A800" w14:textId="77777777" w:rsidR="00A626B1" w:rsidRPr="00D76220" w:rsidRDefault="00A626B1">
            <w:pPr>
              <w:pStyle w:val="BodyText"/>
              <w:spacing w:after="0"/>
              <w:rPr>
                <w:rFonts w:asciiTheme="majorHAnsi" w:hAnsiTheme="majorHAnsi" w:cstheme="majorHAnsi"/>
                <w:color w:val="auto"/>
              </w:rPr>
            </w:pPr>
          </w:p>
        </w:tc>
      </w:tr>
    </w:tbl>
    <w:p w14:paraId="1CA0678F" w14:textId="77777777" w:rsidR="00A626B1" w:rsidRPr="00D76220" w:rsidRDefault="00A626B1">
      <w:pPr>
        <w:spacing w:after="0"/>
        <w:rPr>
          <w:rFonts w:asciiTheme="majorHAnsi" w:hAnsiTheme="majorHAnsi" w:cstheme="majorHAnsi"/>
          <w:bCs/>
          <w:lang w:val="sl-SI" w:eastAsia="ar-SA"/>
        </w:rPr>
      </w:pPr>
    </w:p>
    <w:p w14:paraId="50B1932B" w14:textId="77777777" w:rsidR="00A626B1" w:rsidRPr="00D76220" w:rsidRDefault="00A626B1">
      <w:pPr>
        <w:spacing w:after="0"/>
        <w:rPr>
          <w:rFonts w:asciiTheme="majorHAnsi" w:hAnsiTheme="majorHAnsi" w:cstheme="majorHAnsi"/>
          <w:bCs/>
          <w:lang w:val="sl-SI" w:eastAsia="ar-SA"/>
        </w:rPr>
      </w:pPr>
    </w:p>
    <w:tbl>
      <w:tblPr>
        <w:tblStyle w:val="TableGrid"/>
        <w:tblW w:w="5000" w:type="pct"/>
        <w:tblLook w:val="04A0" w:firstRow="1" w:lastRow="0" w:firstColumn="1" w:lastColumn="0" w:noHBand="0" w:noVBand="1"/>
      </w:tblPr>
      <w:tblGrid>
        <w:gridCol w:w="1127"/>
        <w:gridCol w:w="3825"/>
        <w:gridCol w:w="4667"/>
      </w:tblGrid>
      <w:tr w:rsidR="00A626B1" w:rsidRPr="00D76220" w14:paraId="5871C0D5" w14:textId="77777777" w:rsidTr="0053554B">
        <w:tc>
          <w:tcPr>
            <w:tcW w:w="586" w:type="pct"/>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tcPr>
          <w:p w14:paraId="4767B7A1" w14:textId="77777777" w:rsidR="00A626B1" w:rsidRPr="00D76220" w:rsidRDefault="0053554B">
            <w:pPr>
              <w:pBdr>
                <w:top w:val="none" w:sz="4" w:space="0" w:color="000000"/>
                <w:left w:val="none" w:sz="4" w:space="0" w:color="000000"/>
                <w:bottom w:val="none" w:sz="4" w:space="0" w:color="000000"/>
                <w:right w:val="none" w:sz="4" w:space="0" w:color="000000"/>
              </w:pBdr>
              <w:shd w:val="clear" w:color="auto" w:fill="FFC000"/>
              <w:jc w:val="center"/>
              <w:rPr>
                <w:rFonts w:asciiTheme="majorHAnsi" w:hAnsiTheme="majorHAnsi" w:cstheme="majorHAnsi"/>
              </w:rPr>
            </w:pPr>
            <w:r w:rsidRPr="00D76220">
              <w:rPr>
                <w:rFonts w:asciiTheme="majorHAnsi" w:eastAsia="Calibri Light" w:hAnsiTheme="majorHAnsi" w:cstheme="majorHAnsi"/>
                <w:b/>
                <w:color w:val="000000"/>
              </w:rPr>
              <w:t>POSTAVKA</w:t>
            </w:r>
          </w:p>
        </w:tc>
        <w:tc>
          <w:tcPr>
            <w:tcW w:w="1988" w:type="pct"/>
            <w:tcBorders>
              <w:top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tcPr>
          <w:p w14:paraId="70FC819D" w14:textId="77777777" w:rsidR="00A626B1" w:rsidRPr="00D76220" w:rsidRDefault="00A626B1">
            <w:pPr>
              <w:pBdr>
                <w:top w:val="none" w:sz="4" w:space="0" w:color="000000"/>
                <w:left w:val="none" w:sz="4" w:space="0" w:color="000000"/>
                <w:bottom w:val="none" w:sz="4" w:space="0" w:color="000000"/>
                <w:right w:val="none" w:sz="4" w:space="0" w:color="000000"/>
              </w:pBdr>
              <w:shd w:val="clear" w:color="auto" w:fill="FFC000"/>
              <w:jc w:val="center"/>
              <w:rPr>
                <w:rFonts w:asciiTheme="majorHAnsi" w:eastAsia="Calibri Light" w:hAnsiTheme="majorHAnsi" w:cstheme="majorHAnsi"/>
                <w:b/>
                <w:color w:val="000000"/>
              </w:rPr>
            </w:pPr>
          </w:p>
          <w:p w14:paraId="220553FB" w14:textId="77777777" w:rsidR="00A626B1" w:rsidRPr="00D76220" w:rsidRDefault="0053554B">
            <w:pPr>
              <w:pBdr>
                <w:top w:val="none" w:sz="4" w:space="0" w:color="000000"/>
                <w:left w:val="none" w:sz="4" w:space="0" w:color="000000"/>
                <w:bottom w:val="none" w:sz="4" w:space="0" w:color="000000"/>
                <w:right w:val="none" w:sz="4" w:space="0" w:color="000000"/>
              </w:pBdr>
              <w:shd w:val="clear" w:color="auto" w:fill="FFC000"/>
              <w:jc w:val="center"/>
              <w:rPr>
                <w:rFonts w:asciiTheme="majorHAnsi" w:eastAsia="Calibri Light" w:hAnsiTheme="majorHAnsi" w:cstheme="majorHAnsi"/>
                <w:b/>
                <w:color w:val="000000"/>
              </w:rPr>
            </w:pPr>
            <w:r w:rsidRPr="00D76220">
              <w:rPr>
                <w:rFonts w:asciiTheme="majorHAnsi" w:eastAsia="Calibri Light" w:hAnsiTheme="majorHAnsi" w:cstheme="majorHAnsi"/>
                <w:b/>
                <w:color w:val="000000"/>
              </w:rPr>
              <w:t xml:space="preserve">ZAHTEVANA OPREMA </w:t>
            </w:r>
          </w:p>
          <w:p w14:paraId="4173860C" w14:textId="77777777" w:rsidR="00A626B1" w:rsidRPr="00D76220" w:rsidRDefault="0053554B">
            <w:pPr>
              <w:pBdr>
                <w:top w:val="none" w:sz="4" w:space="0" w:color="000000"/>
                <w:left w:val="none" w:sz="4" w:space="0" w:color="000000"/>
                <w:bottom w:val="none" w:sz="4" w:space="0" w:color="000000"/>
                <w:right w:val="none" w:sz="4" w:space="0" w:color="000000"/>
              </w:pBdr>
              <w:shd w:val="clear" w:color="auto" w:fill="FFC000"/>
              <w:jc w:val="center"/>
              <w:rPr>
                <w:rFonts w:asciiTheme="majorHAnsi" w:hAnsiTheme="majorHAnsi" w:cstheme="majorHAnsi"/>
              </w:rPr>
            </w:pPr>
            <w:r w:rsidRPr="00D76220">
              <w:rPr>
                <w:rFonts w:asciiTheme="majorHAnsi" w:hAnsiTheme="majorHAnsi" w:cstheme="majorHAnsi"/>
              </w:rPr>
              <w:t>(</w:t>
            </w:r>
            <w:proofErr w:type="spellStart"/>
            <w:r w:rsidRPr="00D76220">
              <w:rPr>
                <w:rFonts w:asciiTheme="majorHAnsi" w:hAnsiTheme="majorHAnsi" w:cstheme="majorHAnsi"/>
              </w:rPr>
              <w:t>lastnosti</w:t>
            </w:r>
            <w:proofErr w:type="spellEnd"/>
            <w:r w:rsidRPr="00D76220">
              <w:rPr>
                <w:rFonts w:asciiTheme="majorHAnsi" w:hAnsiTheme="majorHAnsi" w:cstheme="majorHAnsi"/>
              </w:rPr>
              <w:t xml:space="preserve"> – </w:t>
            </w:r>
            <w:proofErr w:type="spellStart"/>
            <w:r w:rsidRPr="00D76220">
              <w:rPr>
                <w:rFonts w:asciiTheme="majorHAnsi" w:hAnsiTheme="majorHAnsi" w:cstheme="majorHAnsi"/>
              </w:rPr>
              <w:t>glej</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spodaj</w:t>
            </w:r>
            <w:proofErr w:type="spellEnd"/>
            <w:r w:rsidRPr="00D76220">
              <w:rPr>
                <w:rFonts w:asciiTheme="majorHAnsi" w:hAnsiTheme="majorHAnsi" w:cstheme="majorHAnsi"/>
              </w:rPr>
              <w:t>)</w:t>
            </w:r>
          </w:p>
        </w:tc>
        <w:tc>
          <w:tcPr>
            <w:tcW w:w="2426" w:type="pct"/>
            <w:tcBorders>
              <w:top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tcPr>
          <w:p w14:paraId="07EA473D" w14:textId="77777777" w:rsidR="00A626B1" w:rsidRPr="00D76220" w:rsidRDefault="0053554B">
            <w:pPr>
              <w:pBdr>
                <w:top w:val="none" w:sz="4" w:space="0" w:color="000000"/>
                <w:left w:val="none" w:sz="4" w:space="0" w:color="000000"/>
                <w:bottom w:val="none" w:sz="4" w:space="0" w:color="000000"/>
                <w:right w:val="none" w:sz="4" w:space="0" w:color="000000"/>
              </w:pBdr>
              <w:shd w:val="clear" w:color="auto" w:fill="FFC000"/>
              <w:jc w:val="center"/>
              <w:rPr>
                <w:rFonts w:asciiTheme="majorHAnsi" w:hAnsiTheme="majorHAnsi" w:cstheme="majorHAnsi"/>
              </w:rPr>
            </w:pPr>
            <w:r w:rsidRPr="00D76220">
              <w:rPr>
                <w:rFonts w:asciiTheme="majorHAnsi" w:eastAsia="Calibri Light" w:hAnsiTheme="majorHAnsi" w:cstheme="majorHAnsi"/>
                <w:b/>
                <w:color w:val="000000"/>
              </w:rPr>
              <w:t xml:space="preserve">PONUJEN MODEL </w:t>
            </w:r>
          </w:p>
          <w:p w14:paraId="41BBB093" w14:textId="77777777" w:rsidR="00A626B1" w:rsidRPr="00D76220" w:rsidRDefault="0053554B">
            <w:pPr>
              <w:pBdr>
                <w:top w:val="none" w:sz="4" w:space="0" w:color="000000"/>
                <w:left w:val="none" w:sz="4" w:space="0" w:color="000000"/>
                <w:bottom w:val="none" w:sz="4" w:space="0" w:color="000000"/>
                <w:right w:val="none" w:sz="4" w:space="0" w:color="000000"/>
              </w:pBdr>
              <w:shd w:val="clear" w:color="auto" w:fill="FFC000"/>
              <w:jc w:val="center"/>
              <w:rPr>
                <w:rFonts w:asciiTheme="majorHAnsi" w:hAnsiTheme="majorHAnsi" w:cstheme="majorHAnsi"/>
              </w:rPr>
            </w:pPr>
            <w:r w:rsidRPr="00D76220">
              <w:rPr>
                <w:rFonts w:asciiTheme="majorHAnsi" w:eastAsia="Calibri Light" w:hAnsiTheme="majorHAnsi" w:cstheme="majorHAnsi"/>
                <w:b/>
                <w:color w:val="C00000"/>
              </w:rPr>
              <w:t>(</w:t>
            </w:r>
            <w:proofErr w:type="spellStart"/>
            <w:r w:rsidRPr="00D76220">
              <w:rPr>
                <w:rFonts w:asciiTheme="majorHAnsi" w:eastAsia="Calibri Light" w:hAnsiTheme="majorHAnsi" w:cstheme="majorHAnsi"/>
                <w:b/>
                <w:color w:val="C00000"/>
              </w:rPr>
              <w:t>izpolni</w:t>
            </w:r>
            <w:proofErr w:type="spellEnd"/>
            <w:r w:rsidRPr="00D76220">
              <w:rPr>
                <w:rFonts w:asciiTheme="majorHAnsi" w:eastAsia="Calibri Light" w:hAnsiTheme="majorHAnsi" w:cstheme="majorHAnsi"/>
                <w:b/>
                <w:color w:val="C00000"/>
              </w:rPr>
              <w:t xml:space="preserve"> </w:t>
            </w:r>
            <w:proofErr w:type="spellStart"/>
            <w:r w:rsidRPr="00D76220">
              <w:rPr>
                <w:rFonts w:asciiTheme="majorHAnsi" w:eastAsia="Calibri Light" w:hAnsiTheme="majorHAnsi" w:cstheme="majorHAnsi"/>
                <w:b/>
                <w:color w:val="C00000"/>
              </w:rPr>
              <w:t>ponudnik</w:t>
            </w:r>
            <w:proofErr w:type="spellEnd"/>
            <w:r w:rsidRPr="00D76220">
              <w:rPr>
                <w:rFonts w:asciiTheme="majorHAnsi" w:eastAsia="Calibri Light" w:hAnsiTheme="majorHAnsi" w:cstheme="majorHAnsi"/>
                <w:b/>
                <w:color w:val="C00000"/>
              </w:rPr>
              <w:t>)</w:t>
            </w:r>
          </w:p>
        </w:tc>
      </w:tr>
      <w:tr w:rsidR="00A626B1" w:rsidRPr="00D76220" w14:paraId="5B0CF6E4" w14:textId="77777777" w:rsidTr="0053554B">
        <w:trPr>
          <w:trHeight w:val="1547"/>
        </w:trPr>
        <w:tc>
          <w:tcPr>
            <w:tcW w:w="586" w:type="pct"/>
            <w:tcBorders>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tcPr>
          <w:p w14:paraId="1EFF8585" w14:textId="77777777" w:rsidR="00A626B1" w:rsidRPr="00D76220" w:rsidRDefault="0053554B">
            <w:pPr>
              <w:pBdr>
                <w:top w:val="none" w:sz="4" w:space="0" w:color="000000"/>
                <w:left w:val="none" w:sz="4" w:space="0" w:color="000000"/>
                <w:bottom w:val="none" w:sz="4" w:space="0" w:color="000000"/>
                <w:right w:val="none" w:sz="4" w:space="0" w:color="000000"/>
              </w:pBdr>
              <w:shd w:val="clear" w:color="auto" w:fill="FFC000"/>
              <w:jc w:val="center"/>
              <w:rPr>
                <w:rFonts w:asciiTheme="majorHAnsi" w:hAnsiTheme="majorHAnsi" w:cstheme="majorHAnsi"/>
              </w:rPr>
            </w:pPr>
            <w:r w:rsidRPr="00D76220">
              <w:rPr>
                <w:rFonts w:asciiTheme="majorHAnsi" w:eastAsia="Calibri Light" w:hAnsiTheme="majorHAnsi" w:cstheme="majorHAnsi"/>
                <w:b/>
                <w:color w:val="000000"/>
              </w:rPr>
              <w:t>1</w:t>
            </w:r>
          </w:p>
        </w:tc>
        <w:tc>
          <w:tcPr>
            <w:tcW w:w="1988" w:type="pct"/>
            <w:tcBorders>
              <w:bottom w:val="single" w:sz="8" w:space="0" w:color="000000"/>
              <w:right w:val="single" w:sz="8" w:space="0" w:color="000000"/>
            </w:tcBorders>
            <w:shd w:val="clear" w:color="FFF2CC" w:fill="FFF2CC"/>
            <w:tcMar>
              <w:top w:w="57" w:type="dxa"/>
              <w:left w:w="57" w:type="dxa"/>
              <w:bottom w:w="57" w:type="dxa"/>
              <w:right w:w="57" w:type="dxa"/>
            </w:tcMar>
            <w:vAlign w:val="center"/>
          </w:tcPr>
          <w:p w14:paraId="4BB2067F" w14:textId="77777777" w:rsidR="00A626B1" w:rsidRPr="00D76220" w:rsidRDefault="0053554B">
            <w:pPr>
              <w:pBdr>
                <w:top w:val="none" w:sz="4" w:space="0" w:color="000000"/>
                <w:left w:val="none" w:sz="4" w:space="0" w:color="000000"/>
                <w:bottom w:val="none" w:sz="4" w:space="0" w:color="000000"/>
                <w:right w:val="none" w:sz="4" w:space="0" w:color="000000"/>
              </w:pBdr>
              <w:shd w:val="clear" w:color="FFF2CC" w:fill="FFF2CC"/>
              <w:rPr>
                <w:rFonts w:asciiTheme="majorHAnsi" w:hAnsiTheme="majorHAnsi" w:cstheme="majorHAnsi"/>
              </w:rPr>
            </w:pPr>
            <w:proofErr w:type="spellStart"/>
            <w:r w:rsidRPr="00D76220">
              <w:rPr>
                <w:rFonts w:asciiTheme="majorHAnsi" w:eastAsia="Calibri Light" w:hAnsiTheme="majorHAnsi" w:cstheme="majorHAnsi"/>
                <w:b/>
                <w:color w:val="000000"/>
              </w:rPr>
              <w:t>Strežnik</w:t>
            </w:r>
            <w:proofErr w:type="spellEnd"/>
            <w:r w:rsidRPr="00D76220">
              <w:rPr>
                <w:rFonts w:asciiTheme="majorHAnsi" w:eastAsia="Calibri Light" w:hAnsiTheme="majorHAnsi" w:cstheme="majorHAnsi"/>
                <w:b/>
                <w:color w:val="000000"/>
              </w:rPr>
              <w:t xml:space="preserve"> I</w:t>
            </w:r>
          </w:p>
        </w:tc>
        <w:tc>
          <w:tcPr>
            <w:tcW w:w="2426" w:type="pct"/>
            <w:tcBorders>
              <w:bottom w:val="single" w:sz="8" w:space="0" w:color="000000"/>
              <w:right w:val="single" w:sz="8" w:space="0" w:color="000000"/>
            </w:tcBorders>
            <w:tcMar>
              <w:top w:w="57" w:type="dxa"/>
              <w:left w:w="57" w:type="dxa"/>
              <w:bottom w:w="57" w:type="dxa"/>
              <w:right w:w="57" w:type="dxa"/>
            </w:tcMar>
          </w:tcPr>
          <w:p w14:paraId="07B02569" w14:textId="77777777" w:rsidR="00A626B1" w:rsidRPr="00D76220" w:rsidRDefault="0053554B">
            <w:pPr>
              <w:pBdr>
                <w:top w:val="none" w:sz="4" w:space="0" w:color="000000"/>
                <w:left w:val="none" w:sz="4" w:space="0" w:color="000000"/>
                <w:bottom w:val="none" w:sz="4" w:space="0" w:color="000000"/>
                <w:right w:val="none" w:sz="4" w:space="0" w:color="000000"/>
              </w:pBdr>
              <w:rPr>
                <w:rFonts w:asciiTheme="majorHAnsi" w:hAnsiTheme="majorHAnsi" w:cstheme="majorHAnsi"/>
              </w:rPr>
            </w:pPr>
            <w:proofErr w:type="spellStart"/>
            <w:r w:rsidRPr="00D76220">
              <w:rPr>
                <w:rFonts w:asciiTheme="majorHAnsi" w:eastAsia="Calibri Light" w:hAnsiTheme="majorHAnsi" w:cstheme="majorHAnsi"/>
                <w:color w:val="000000"/>
              </w:rPr>
              <w:t>Proizvajalec</w:t>
            </w:r>
            <w:proofErr w:type="spellEnd"/>
            <w:r w:rsidRPr="00D76220">
              <w:rPr>
                <w:rFonts w:asciiTheme="majorHAnsi" w:eastAsia="Calibri Light" w:hAnsiTheme="majorHAnsi" w:cstheme="majorHAnsi"/>
                <w:color w:val="000000"/>
              </w:rPr>
              <w:t>:</w:t>
            </w:r>
          </w:p>
          <w:p w14:paraId="0B97D682" w14:textId="77777777" w:rsidR="00A626B1" w:rsidRPr="00D76220" w:rsidRDefault="0053554B">
            <w:pPr>
              <w:pBdr>
                <w:top w:val="none" w:sz="4" w:space="0" w:color="000000"/>
                <w:left w:val="none" w:sz="4" w:space="0" w:color="000000"/>
                <w:bottom w:val="none" w:sz="4" w:space="0" w:color="000000"/>
                <w:right w:val="none" w:sz="4" w:space="0" w:color="000000"/>
              </w:pBdr>
              <w:rPr>
                <w:rFonts w:asciiTheme="majorHAnsi" w:hAnsiTheme="majorHAnsi" w:cstheme="majorHAnsi"/>
              </w:rPr>
            </w:pPr>
            <w:r w:rsidRPr="00D76220">
              <w:rPr>
                <w:rFonts w:asciiTheme="majorHAnsi" w:eastAsia="Calibri Light" w:hAnsiTheme="majorHAnsi" w:cstheme="majorHAnsi"/>
                <w:color w:val="000000"/>
              </w:rPr>
              <w:t>Model:</w:t>
            </w:r>
            <w:r w:rsidRPr="00D76220">
              <w:rPr>
                <w:rFonts w:asciiTheme="majorHAnsi" w:eastAsia="Calibri Light" w:hAnsiTheme="majorHAnsi" w:cstheme="majorHAnsi"/>
                <w:color w:val="000000"/>
              </w:rPr>
              <w:br/>
              <w:t xml:space="preserve">  </w:t>
            </w:r>
          </w:p>
        </w:tc>
      </w:tr>
      <w:tr w:rsidR="00A626B1" w:rsidRPr="00D76220" w14:paraId="32D2D2FF" w14:textId="77777777" w:rsidTr="0053554B">
        <w:trPr>
          <w:trHeight w:val="1547"/>
        </w:trPr>
        <w:tc>
          <w:tcPr>
            <w:tcW w:w="586" w:type="pct"/>
            <w:tcBorders>
              <w:left w:val="single" w:sz="8" w:space="0" w:color="000000"/>
              <w:bottom w:val="single" w:sz="8" w:space="0" w:color="000000"/>
              <w:right w:val="single" w:sz="8" w:space="0" w:color="000000"/>
            </w:tcBorders>
            <w:shd w:val="clear" w:color="FFFFFF" w:fill="FFC000"/>
            <w:tcMar>
              <w:top w:w="57" w:type="dxa"/>
              <w:left w:w="57" w:type="dxa"/>
              <w:bottom w:w="57" w:type="dxa"/>
              <w:right w:w="57" w:type="dxa"/>
            </w:tcMar>
            <w:vAlign w:val="center"/>
          </w:tcPr>
          <w:p w14:paraId="1B68757A" w14:textId="77777777" w:rsidR="00A626B1" w:rsidRPr="00D76220" w:rsidRDefault="0053554B">
            <w:pPr>
              <w:pBdr>
                <w:top w:val="none" w:sz="4" w:space="0" w:color="000000"/>
                <w:left w:val="none" w:sz="4" w:space="0" w:color="000000"/>
                <w:bottom w:val="none" w:sz="4" w:space="0" w:color="000000"/>
                <w:right w:val="none" w:sz="4" w:space="0" w:color="000000"/>
              </w:pBdr>
              <w:shd w:val="clear" w:color="auto" w:fill="FFC000"/>
              <w:jc w:val="center"/>
              <w:rPr>
                <w:rFonts w:asciiTheme="majorHAnsi" w:eastAsia="Calibri Light" w:hAnsiTheme="majorHAnsi" w:cstheme="majorHAnsi"/>
                <w:b/>
                <w:color w:val="000000"/>
              </w:rPr>
            </w:pPr>
            <w:r w:rsidRPr="00D76220">
              <w:rPr>
                <w:rFonts w:asciiTheme="majorHAnsi" w:eastAsia="Calibri Light" w:hAnsiTheme="majorHAnsi" w:cstheme="majorHAnsi"/>
                <w:b/>
                <w:color w:val="000000"/>
              </w:rPr>
              <w:t>2</w:t>
            </w:r>
          </w:p>
        </w:tc>
        <w:tc>
          <w:tcPr>
            <w:tcW w:w="1988" w:type="pct"/>
            <w:tcBorders>
              <w:bottom w:val="single" w:sz="8" w:space="0" w:color="000000"/>
              <w:right w:val="single" w:sz="8" w:space="0" w:color="000000"/>
            </w:tcBorders>
            <w:shd w:val="clear" w:color="FFF2CC" w:fill="FFF2CC"/>
            <w:tcMar>
              <w:top w:w="57" w:type="dxa"/>
              <w:left w:w="57" w:type="dxa"/>
              <w:bottom w:w="57" w:type="dxa"/>
              <w:right w:w="57" w:type="dxa"/>
            </w:tcMar>
            <w:vAlign w:val="center"/>
          </w:tcPr>
          <w:p w14:paraId="116F8B56" w14:textId="77777777" w:rsidR="00A626B1" w:rsidRPr="00D76220" w:rsidRDefault="0053554B">
            <w:pPr>
              <w:pBdr>
                <w:top w:val="none" w:sz="4" w:space="0" w:color="000000"/>
                <w:left w:val="none" w:sz="4" w:space="0" w:color="000000"/>
                <w:bottom w:val="none" w:sz="4" w:space="0" w:color="000000"/>
                <w:right w:val="none" w:sz="4" w:space="0" w:color="000000"/>
              </w:pBdr>
              <w:shd w:val="clear" w:color="FFF2CC" w:fill="FFF2CC"/>
              <w:rPr>
                <w:rFonts w:asciiTheme="majorHAnsi" w:eastAsia="Calibri Light" w:hAnsiTheme="majorHAnsi" w:cstheme="majorHAnsi"/>
                <w:b/>
                <w:color w:val="000000"/>
              </w:rPr>
            </w:pPr>
            <w:r w:rsidRPr="00D76220">
              <w:rPr>
                <w:rFonts w:asciiTheme="majorHAnsi" w:eastAsia="Calibri Light" w:hAnsiTheme="majorHAnsi" w:cstheme="majorHAnsi"/>
                <w:b/>
                <w:color w:val="000000"/>
              </w:rPr>
              <w:t xml:space="preserve">SFP </w:t>
            </w:r>
            <w:proofErr w:type="spellStart"/>
            <w:r w:rsidRPr="00D76220">
              <w:rPr>
                <w:rFonts w:asciiTheme="majorHAnsi" w:eastAsia="Calibri Light" w:hAnsiTheme="majorHAnsi" w:cstheme="majorHAnsi"/>
                <w:b/>
                <w:color w:val="000000"/>
              </w:rPr>
              <w:t>modul</w:t>
            </w:r>
            <w:proofErr w:type="spellEnd"/>
          </w:p>
        </w:tc>
        <w:tc>
          <w:tcPr>
            <w:tcW w:w="2426" w:type="pct"/>
            <w:tcBorders>
              <w:bottom w:val="single" w:sz="8" w:space="0" w:color="000000"/>
              <w:right w:val="single" w:sz="8" w:space="0" w:color="000000"/>
            </w:tcBorders>
            <w:tcMar>
              <w:top w:w="57" w:type="dxa"/>
              <w:left w:w="57" w:type="dxa"/>
              <w:bottom w:w="57" w:type="dxa"/>
              <w:right w:w="57" w:type="dxa"/>
            </w:tcMar>
          </w:tcPr>
          <w:p w14:paraId="7F4116B0" w14:textId="77777777" w:rsidR="00A626B1" w:rsidRPr="00D76220" w:rsidRDefault="0053554B">
            <w:pPr>
              <w:pBdr>
                <w:top w:val="none" w:sz="4" w:space="0" w:color="000000"/>
                <w:left w:val="none" w:sz="4" w:space="0" w:color="000000"/>
                <w:bottom w:val="none" w:sz="4" w:space="0" w:color="000000"/>
                <w:right w:val="none" w:sz="4" w:space="0" w:color="000000"/>
              </w:pBdr>
              <w:rPr>
                <w:rFonts w:asciiTheme="majorHAnsi" w:eastAsia="Calibri Light" w:hAnsiTheme="majorHAnsi" w:cstheme="majorHAnsi"/>
                <w:color w:val="000000"/>
              </w:rPr>
            </w:pPr>
            <w:proofErr w:type="spellStart"/>
            <w:r w:rsidRPr="00D76220">
              <w:rPr>
                <w:rFonts w:asciiTheme="majorHAnsi" w:eastAsia="Calibri Light" w:hAnsiTheme="majorHAnsi" w:cstheme="majorHAnsi"/>
                <w:color w:val="000000"/>
              </w:rPr>
              <w:t>Proizvajalec</w:t>
            </w:r>
            <w:proofErr w:type="spellEnd"/>
            <w:r w:rsidRPr="00D76220">
              <w:rPr>
                <w:rFonts w:asciiTheme="majorHAnsi" w:eastAsia="Calibri Light" w:hAnsiTheme="majorHAnsi" w:cstheme="majorHAnsi"/>
                <w:color w:val="000000"/>
              </w:rPr>
              <w:t>:</w:t>
            </w:r>
          </w:p>
          <w:p w14:paraId="7F1063D5" w14:textId="77777777" w:rsidR="00A626B1" w:rsidRPr="00D76220" w:rsidRDefault="0053554B">
            <w:pPr>
              <w:pBdr>
                <w:top w:val="none" w:sz="4" w:space="0" w:color="000000"/>
                <w:left w:val="none" w:sz="4" w:space="0" w:color="000000"/>
                <w:bottom w:val="none" w:sz="4" w:space="0" w:color="000000"/>
                <w:right w:val="none" w:sz="4" w:space="0" w:color="000000"/>
              </w:pBdr>
              <w:rPr>
                <w:rFonts w:asciiTheme="majorHAnsi" w:eastAsia="Calibri Light" w:hAnsiTheme="majorHAnsi" w:cstheme="majorHAnsi"/>
                <w:color w:val="000000"/>
              </w:rPr>
            </w:pPr>
            <w:r w:rsidRPr="00D76220">
              <w:rPr>
                <w:rFonts w:asciiTheme="majorHAnsi" w:eastAsia="Calibri Light" w:hAnsiTheme="majorHAnsi" w:cstheme="majorHAnsi"/>
                <w:color w:val="000000"/>
              </w:rPr>
              <w:t>Model:</w:t>
            </w:r>
          </w:p>
        </w:tc>
      </w:tr>
    </w:tbl>
    <w:p w14:paraId="5CF55AC6" w14:textId="77777777" w:rsidR="00A626B1" w:rsidRDefault="00A626B1">
      <w:pPr>
        <w:spacing w:after="0"/>
        <w:rPr>
          <w:rFonts w:asciiTheme="majorHAnsi" w:hAnsiTheme="majorHAnsi" w:cstheme="majorHAnsi"/>
          <w:bCs/>
          <w:lang w:val="sl-SI" w:eastAsia="ar-SA"/>
        </w:rPr>
      </w:pPr>
    </w:p>
    <w:p w14:paraId="040E76ED" w14:textId="77777777" w:rsidR="00AF4A09" w:rsidRPr="00D76220" w:rsidRDefault="00AF4A09">
      <w:pPr>
        <w:spacing w:after="0"/>
        <w:rPr>
          <w:rFonts w:asciiTheme="majorHAnsi" w:hAnsiTheme="majorHAnsi" w:cstheme="majorHAnsi"/>
          <w:bCs/>
          <w:lang w:val="sl-SI" w:eastAsia="ar-SA"/>
        </w:rPr>
      </w:pPr>
    </w:p>
    <w:p w14:paraId="4BA84B79" w14:textId="77777777" w:rsidR="00A626B1" w:rsidRPr="00D76220" w:rsidRDefault="00A626B1">
      <w:pPr>
        <w:spacing w:after="0"/>
        <w:rPr>
          <w:rFonts w:asciiTheme="majorHAnsi" w:hAnsiTheme="majorHAnsi" w:cstheme="majorHAnsi"/>
          <w:bCs/>
          <w:lang w:val="sl-SI" w:eastAsia="ar-SA"/>
        </w:rPr>
      </w:pPr>
    </w:p>
    <w:p w14:paraId="1264503B" w14:textId="77777777" w:rsidR="00A626B1" w:rsidRPr="00D76220" w:rsidRDefault="00A626B1">
      <w:pPr>
        <w:spacing w:after="0"/>
        <w:rPr>
          <w:rFonts w:asciiTheme="majorHAnsi" w:hAnsiTheme="majorHAnsi" w:cstheme="majorHAnsi"/>
          <w:bCs/>
          <w:lang w:val="sl-SI" w:eastAsia="ar-SA"/>
        </w:rPr>
      </w:pPr>
    </w:p>
    <w:p w14:paraId="2D6690CC" w14:textId="77777777" w:rsidR="00A626B1" w:rsidRPr="00D76220" w:rsidRDefault="00A626B1">
      <w:pPr>
        <w:spacing w:after="0"/>
        <w:rPr>
          <w:rFonts w:asciiTheme="majorHAnsi" w:hAnsiTheme="majorHAnsi" w:cstheme="majorHAnsi"/>
          <w:bCs/>
          <w:lang w:val="sl-SI" w:eastAsia="ar-SA"/>
        </w:rPr>
      </w:pPr>
    </w:p>
    <w:tbl>
      <w:tblPr>
        <w:tblW w:w="5000" w:type="pct"/>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left w:w="78" w:type="dxa"/>
        </w:tblCellMar>
        <w:tblLook w:val="04A0" w:firstRow="1" w:lastRow="0" w:firstColumn="1" w:lastColumn="0" w:noHBand="0" w:noVBand="1"/>
      </w:tblPr>
      <w:tblGrid>
        <w:gridCol w:w="972"/>
        <w:gridCol w:w="7600"/>
        <w:gridCol w:w="1047"/>
      </w:tblGrid>
      <w:tr w:rsidR="00A626B1" w:rsidRPr="00D76220" w14:paraId="43CA2175" w14:textId="77777777" w:rsidTr="00AF4A09">
        <w:tc>
          <w:tcPr>
            <w:tcW w:w="505" w:type="pct"/>
            <w:tcBorders>
              <w:top w:val="single" w:sz="4" w:space="0" w:color="000001"/>
              <w:left w:val="single" w:sz="8" w:space="0" w:color="000001"/>
              <w:bottom w:val="single" w:sz="4" w:space="0" w:color="000001"/>
              <w:right w:val="single" w:sz="8" w:space="0" w:color="000001"/>
            </w:tcBorders>
            <w:shd w:val="clear" w:color="auto" w:fill="FFC000" w:themeFill="accent4"/>
            <w:vAlign w:val="center"/>
          </w:tcPr>
          <w:p w14:paraId="140C7C45" w14:textId="77777777" w:rsidR="00A626B1" w:rsidRPr="00D76220" w:rsidRDefault="0053554B">
            <w:pPr>
              <w:pStyle w:val="Heading1"/>
              <w:spacing w:after="0"/>
              <w:jc w:val="center"/>
              <w:rPr>
                <w:rFonts w:asciiTheme="majorHAnsi" w:hAnsiTheme="majorHAnsi" w:cstheme="majorHAnsi"/>
                <w:color w:val="auto"/>
                <w:sz w:val="22"/>
                <w:szCs w:val="22"/>
              </w:rPr>
            </w:pPr>
            <w:r w:rsidRPr="00D76220">
              <w:rPr>
                <w:rFonts w:asciiTheme="majorHAnsi" w:hAnsiTheme="majorHAnsi" w:cstheme="majorHAnsi"/>
                <w:color w:val="auto"/>
                <w:sz w:val="22"/>
                <w:szCs w:val="22"/>
              </w:rPr>
              <w:t>Postavka</w:t>
            </w:r>
          </w:p>
        </w:tc>
        <w:tc>
          <w:tcPr>
            <w:tcW w:w="3951"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3E080F93" w14:textId="77777777" w:rsidR="00A626B1" w:rsidRPr="00D76220" w:rsidRDefault="0053554B">
            <w:pPr>
              <w:pStyle w:val="Heading1"/>
              <w:spacing w:after="0"/>
              <w:jc w:val="center"/>
              <w:rPr>
                <w:rFonts w:asciiTheme="majorHAnsi" w:hAnsiTheme="majorHAnsi" w:cstheme="majorHAnsi"/>
                <w:color w:val="auto"/>
                <w:sz w:val="22"/>
                <w:szCs w:val="22"/>
              </w:rPr>
            </w:pPr>
            <w:r w:rsidRPr="00D76220">
              <w:rPr>
                <w:rFonts w:asciiTheme="majorHAnsi" w:hAnsiTheme="majorHAnsi" w:cstheme="majorHAnsi"/>
                <w:color w:val="auto"/>
                <w:sz w:val="22"/>
                <w:szCs w:val="22"/>
              </w:rPr>
              <w:t>ZAHTEVANE LASTNOSTI OPREME</w:t>
            </w:r>
          </w:p>
        </w:tc>
        <w:tc>
          <w:tcPr>
            <w:tcW w:w="544" w:type="pct"/>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564A5032" w14:textId="77777777" w:rsidR="00A626B1" w:rsidRPr="00D76220" w:rsidRDefault="0053554B">
            <w:pPr>
              <w:spacing w:after="0"/>
              <w:jc w:val="center"/>
              <w:rPr>
                <w:rFonts w:asciiTheme="majorHAnsi" w:hAnsiTheme="majorHAnsi" w:cstheme="majorHAnsi"/>
                <w:b/>
                <w:lang w:val="sl-SI"/>
              </w:rPr>
            </w:pPr>
            <w:r w:rsidRPr="00D76220">
              <w:rPr>
                <w:rFonts w:asciiTheme="majorHAnsi" w:hAnsiTheme="majorHAnsi" w:cstheme="majorHAnsi"/>
                <w:b/>
                <w:bCs/>
                <w:lang w:val="sl-SI"/>
              </w:rPr>
              <w:t>Ponujeno</w:t>
            </w:r>
          </w:p>
          <w:p w14:paraId="7BF3672D" w14:textId="77777777" w:rsidR="00A626B1" w:rsidRPr="00D76220" w:rsidRDefault="0053554B">
            <w:pPr>
              <w:spacing w:after="0"/>
              <w:jc w:val="center"/>
              <w:rPr>
                <w:rFonts w:asciiTheme="majorHAnsi" w:hAnsiTheme="majorHAnsi" w:cstheme="majorHAnsi"/>
                <w:b/>
                <w:bCs/>
                <w:lang w:val="sl-SI"/>
              </w:rPr>
            </w:pPr>
            <w:r w:rsidRPr="00D76220">
              <w:rPr>
                <w:rFonts w:asciiTheme="majorHAnsi" w:hAnsiTheme="majorHAnsi" w:cstheme="majorHAnsi"/>
                <w:b/>
                <w:bCs/>
                <w:lang w:val="sl-SI"/>
              </w:rPr>
              <w:t>(DA/NE)</w:t>
            </w:r>
          </w:p>
        </w:tc>
      </w:tr>
      <w:tr w:rsidR="00A626B1" w:rsidRPr="00D76220" w14:paraId="572C6881" w14:textId="77777777" w:rsidTr="00AF4A09">
        <w:tc>
          <w:tcPr>
            <w:tcW w:w="505"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3C7265F0" w14:textId="77777777" w:rsidR="00A626B1" w:rsidRPr="00D76220" w:rsidRDefault="00A626B1">
            <w:pPr>
              <w:pStyle w:val="Heading1"/>
              <w:spacing w:after="0"/>
              <w:rPr>
                <w:rFonts w:asciiTheme="majorHAnsi" w:hAnsiTheme="majorHAnsi" w:cstheme="majorHAnsi"/>
                <w:color w:val="auto"/>
                <w:sz w:val="22"/>
                <w:szCs w:val="22"/>
              </w:rPr>
            </w:pPr>
          </w:p>
        </w:tc>
        <w:tc>
          <w:tcPr>
            <w:tcW w:w="395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0BBD7943" w14:textId="77777777" w:rsidR="00A626B1" w:rsidRPr="00D76220" w:rsidRDefault="0053554B">
            <w:pPr>
              <w:pStyle w:val="Heading1"/>
              <w:spacing w:after="0"/>
              <w:rPr>
                <w:rFonts w:asciiTheme="majorHAnsi" w:hAnsiTheme="majorHAnsi" w:cstheme="majorHAnsi"/>
                <w:color w:val="auto"/>
                <w:sz w:val="22"/>
                <w:szCs w:val="22"/>
              </w:rPr>
            </w:pPr>
            <w:r w:rsidRPr="00D76220">
              <w:rPr>
                <w:rFonts w:asciiTheme="majorHAnsi" w:hAnsiTheme="majorHAnsi" w:cstheme="majorHAnsi"/>
                <w:color w:val="auto"/>
                <w:sz w:val="22"/>
                <w:szCs w:val="22"/>
              </w:rPr>
              <w:t>Splošne zahteve</w:t>
            </w:r>
          </w:p>
          <w:p w14:paraId="7EE1C758" w14:textId="77777777" w:rsidR="00A626B1" w:rsidRPr="00D76220" w:rsidRDefault="0053554B">
            <w:pPr>
              <w:pStyle w:val="Heading1"/>
              <w:numPr>
                <w:ilvl w:val="0"/>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Pred dobavo strežnikov dobavitelj, v obliki Excel dokumenta, sporoči naslednje podatke za posamezen strežnik:</w:t>
            </w:r>
          </w:p>
          <w:p w14:paraId="36A96A2A"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Proizvajalec</w:t>
            </w:r>
          </w:p>
          <w:p w14:paraId="1C5A9604"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Model</w:t>
            </w:r>
          </w:p>
          <w:p w14:paraId="5A39D93D"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Oznaka izdelka (</w:t>
            </w:r>
            <w:proofErr w:type="spellStart"/>
            <w:r w:rsidRPr="00D76220">
              <w:rPr>
                <w:rFonts w:asciiTheme="majorHAnsi" w:hAnsiTheme="majorHAnsi" w:cstheme="majorHAnsi"/>
                <w:b w:val="0"/>
                <w:bCs/>
                <w:color w:val="auto"/>
                <w:sz w:val="22"/>
                <w:szCs w:val="22"/>
              </w:rPr>
              <w:t>product</w:t>
            </w:r>
            <w:proofErr w:type="spellEnd"/>
            <w:r w:rsidRPr="00D76220">
              <w:rPr>
                <w:rFonts w:asciiTheme="majorHAnsi" w:hAnsiTheme="majorHAnsi" w:cstheme="majorHAnsi"/>
                <w:b w:val="0"/>
                <w:bCs/>
                <w:color w:val="auto"/>
                <w:sz w:val="22"/>
                <w:szCs w:val="22"/>
              </w:rPr>
              <w:t xml:space="preserve"> </w:t>
            </w:r>
            <w:proofErr w:type="spellStart"/>
            <w:r w:rsidRPr="00D76220">
              <w:rPr>
                <w:rFonts w:asciiTheme="majorHAnsi" w:hAnsiTheme="majorHAnsi" w:cstheme="majorHAnsi"/>
                <w:b w:val="0"/>
                <w:bCs/>
                <w:color w:val="auto"/>
                <w:sz w:val="22"/>
                <w:szCs w:val="22"/>
              </w:rPr>
              <w:t>number</w:t>
            </w:r>
            <w:proofErr w:type="spellEnd"/>
            <w:r w:rsidRPr="00D76220">
              <w:rPr>
                <w:rFonts w:asciiTheme="majorHAnsi" w:hAnsiTheme="majorHAnsi" w:cstheme="majorHAnsi"/>
                <w:b w:val="0"/>
                <w:bCs/>
                <w:color w:val="auto"/>
                <w:sz w:val="22"/>
                <w:szCs w:val="22"/>
              </w:rPr>
              <w:t>)</w:t>
            </w:r>
          </w:p>
          <w:p w14:paraId="784FE56E"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Model procesorja</w:t>
            </w:r>
          </w:p>
          <w:p w14:paraId="2C2198DC"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Količina pomnilnika v GB</w:t>
            </w:r>
          </w:p>
          <w:p w14:paraId="1FF1F8FB"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Serijska številka</w:t>
            </w:r>
          </w:p>
          <w:p w14:paraId="20E96C7C"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Velikost v RU enotah</w:t>
            </w:r>
          </w:p>
          <w:p w14:paraId="35F38679"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Datum začetka veljave garancije (v formatu MM/DD/YYYY)</w:t>
            </w:r>
          </w:p>
          <w:p w14:paraId="5A7A96FD"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Datum konca veljave garancije (v formatu MM/DD/YYYY)</w:t>
            </w:r>
          </w:p>
          <w:p w14:paraId="2BFF493E"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MAC naslov mrežne kartice sistema za oddaljen nadzor</w:t>
            </w:r>
          </w:p>
          <w:p w14:paraId="7BA9A77C"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Uporabniško ime za prijavo v sistem za oddaljen nadzor (če je na voljo)</w:t>
            </w:r>
          </w:p>
          <w:p w14:paraId="368B49B1" w14:textId="77777777" w:rsidR="00A626B1" w:rsidRPr="00D76220" w:rsidRDefault="0053554B">
            <w:pPr>
              <w:pStyle w:val="Heading1"/>
              <w:numPr>
                <w:ilvl w:val="1"/>
                <w:numId w:val="18"/>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Geslo za prijavo v sistem za oddaljen nadzor (če je na voljo)</w:t>
            </w:r>
          </w:p>
          <w:p w14:paraId="1896D8B4" w14:textId="77777777" w:rsidR="00A626B1" w:rsidRPr="00D76220" w:rsidRDefault="00A626B1">
            <w:pPr>
              <w:pStyle w:val="Heading1"/>
              <w:spacing w:after="0"/>
              <w:rPr>
                <w:rFonts w:asciiTheme="majorHAnsi" w:hAnsiTheme="majorHAnsi" w:cstheme="majorHAnsi"/>
                <w:b w:val="0"/>
                <w:color w:val="auto"/>
                <w:sz w:val="22"/>
                <w:szCs w:val="22"/>
              </w:rPr>
            </w:pPr>
          </w:p>
          <w:p w14:paraId="6E043D37" w14:textId="77777777" w:rsidR="00A626B1" w:rsidRPr="00D76220" w:rsidRDefault="0053554B">
            <w:pPr>
              <w:pStyle w:val="Heading1"/>
              <w:spacing w:after="0"/>
              <w:rPr>
                <w:rFonts w:asciiTheme="majorHAnsi" w:hAnsiTheme="majorHAnsi" w:cstheme="majorHAnsi"/>
                <w:bCs/>
                <w:color w:val="auto"/>
                <w:sz w:val="22"/>
                <w:szCs w:val="22"/>
              </w:rPr>
            </w:pPr>
            <w:r w:rsidRPr="00D76220">
              <w:rPr>
                <w:rFonts w:asciiTheme="majorHAnsi" w:hAnsiTheme="majorHAnsi" w:cstheme="majorHAnsi"/>
                <w:bCs/>
                <w:color w:val="auto"/>
                <w:sz w:val="22"/>
                <w:szCs w:val="22"/>
              </w:rPr>
              <w:t>Preverjanje funkcionalnosti in zmogljivosti opreme</w:t>
            </w:r>
          </w:p>
          <w:p w14:paraId="33AD604A" w14:textId="77777777" w:rsidR="00A626B1" w:rsidRPr="00D76220" w:rsidRDefault="0053554B">
            <w:pPr>
              <w:pStyle w:val="Heading1"/>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Naročnik si pridružuje pravico, da v okviru postopka izbire ponudb pred izdajo odločitve o izbiri preveri, ali ponujena oprema izpolnjuje zahtevane lastnosti. V ta namen se vsak ponudnik zavezuje k naslednjemu:</w:t>
            </w:r>
          </w:p>
          <w:p w14:paraId="1D53D3B9" w14:textId="77777777" w:rsidR="00A626B1" w:rsidRPr="00D76220" w:rsidRDefault="0053554B">
            <w:pPr>
              <w:pStyle w:val="Heading1"/>
              <w:numPr>
                <w:ilvl w:val="0"/>
                <w:numId w:val="17"/>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da bo preverjanje izpolnjevanja tehničnih zahtev ponujene opreme omogočil najkasneje v petih (5) delovnih dneh po naročnikovi zahtevi. V kolikor se ponudnik ne bo odzval na naročnikovo zahtevo in se testiranje ne bo začelo v roku iz te alineje, bo ponudba izločena kot nedopustna.</w:t>
            </w:r>
          </w:p>
          <w:p w14:paraId="33EE15B5" w14:textId="236E479D" w:rsidR="00A626B1" w:rsidRPr="00D76220" w:rsidRDefault="0053554B">
            <w:pPr>
              <w:pStyle w:val="Heading1"/>
              <w:numPr>
                <w:ilvl w:val="0"/>
                <w:numId w:val="17"/>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 xml:space="preserve">Naročnik bo ponudnika na testiranje pozval preko informacijskega sistema </w:t>
            </w:r>
            <w:r w:rsidR="00F206FD">
              <w:rPr>
                <w:rFonts w:asciiTheme="majorHAnsi" w:hAnsiTheme="majorHAnsi" w:cstheme="majorHAnsi"/>
                <w:b w:val="0"/>
                <w:bCs/>
                <w:color w:val="auto"/>
                <w:sz w:val="22"/>
                <w:szCs w:val="22"/>
              </w:rPr>
              <w:t>e-JN</w:t>
            </w:r>
            <w:r w:rsidRPr="00D76220">
              <w:rPr>
                <w:rFonts w:asciiTheme="majorHAnsi" w:hAnsiTheme="majorHAnsi" w:cstheme="majorHAnsi"/>
                <w:b w:val="0"/>
                <w:bCs/>
                <w:color w:val="auto"/>
                <w:sz w:val="22"/>
                <w:szCs w:val="22"/>
              </w:rPr>
              <w:t>, kot je navedeno v Navodilih ponudnikom.</w:t>
            </w:r>
          </w:p>
          <w:p w14:paraId="4FC38EC1" w14:textId="77777777" w:rsidR="00A626B1" w:rsidRPr="00D76220" w:rsidRDefault="0053554B">
            <w:pPr>
              <w:pStyle w:val="Heading1"/>
              <w:numPr>
                <w:ilvl w:val="0"/>
                <w:numId w:val="17"/>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 xml:space="preserve">Naročnik bo pripravil testno okolje, v katerem se bo testiralo ponujeno opremo. Naročnik bo testiral izpolnjevanje funkcionalnost ponujene opreme po lastni izbiri (naročnik ni dolžan izvesti testiranj katerekoli ali vsake od funkcionalnosti). </w:t>
            </w:r>
          </w:p>
          <w:p w14:paraId="1C485F54" w14:textId="77777777" w:rsidR="00A626B1" w:rsidRPr="00D76220" w:rsidRDefault="0053554B">
            <w:pPr>
              <w:pStyle w:val="Heading1"/>
              <w:numPr>
                <w:ilvl w:val="0"/>
                <w:numId w:val="17"/>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Testiranje se bo predvidoma izvajalo na lokaciji Arnesa, Tehnološki park 18, Ljubljana.</w:t>
            </w:r>
          </w:p>
          <w:p w14:paraId="37F48088" w14:textId="2473ACFB" w:rsidR="00A626B1" w:rsidRPr="00D76220" w:rsidRDefault="0053554B" w:rsidP="00097437">
            <w:pPr>
              <w:pStyle w:val="Heading1"/>
              <w:numPr>
                <w:ilvl w:val="0"/>
                <w:numId w:val="17"/>
              </w:numPr>
              <w:spacing w:after="0"/>
              <w:rPr>
                <w:rFonts w:asciiTheme="majorHAnsi" w:hAnsiTheme="majorHAnsi" w:cstheme="majorHAnsi"/>
                <w:bCs/>
                <w:i/>
                <w:color w:val="auto"/>
                <w:sz w:val="22"/>
                <w:szCs w:val="22"/>
              </w:rPr>
            </w:pPr>
            <w:r w:rsidRPr="00D76220">
              <w:rPr>
                <w:rFonts w:asciiTheme="majorHAnsi" w:hAnsiTheme="majorHAnsi" w:cstheme="majorHAnsi"/>
                <w:b w:val="0"/>
                <w:bCs/>
                <w:color w:val="auto"/>
                <w:sz w:val="22"/>
                <w:szCs w:val="22"/>
              </w:rPr>
              <w:t>V kolikor ponudnik v postopku testiranja ne uspe dokazati zahtevane funkcionalnosti ponujene opreme oziroma naročnik ugotovi, da oprema ne izpolnjuje zahtev iz specifikacij, bo naročnik ponudbo v tem delu izločil kot nedopustno.</w:t>
            </w:r>
          </w:p>
        </w:tc>
        <w:tc>
          <w:tcPr>
            <w:tcW w:w="5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39F3C07E" w14:textId="77777777" w:rsidR="00A626B1" w:rsidRPr="00D76220" w:rsidRDefault="00A626B1">
            <w:pPr>
              <w:spacing w:after="0"/>
              <w:rPr>
                <w:rFonts w:asciiTheme="majorHAnsi" w:hAnsiTheme="majorHAnsi" w:cstheme="majorHAnsi"/>
                <w:b/>
                <w:lang w:val="sl-SI"/>
              </w:rPr>
            </w:pPr>
          </w:p>
        </w:tc>
      </w:tr>
      <w:tr w:rsidR="00A626B1" w:rsidRPr="00D76220" w14:paraId="4AA48C2E" w14:textId="77777777" w:rsidTr="00AF4A09">
        <w:tc>
          <w:tcPr>
            <w:tcW w:w="505" w:type="pct"/>
            <w:tcBorders>
              <w:top w:val="single" w:sz="4" w:space="0" w:color="000001"/>
              <w:left w:val="single" w:sz="8" w:space="0" w:color="000001"/>
              <w:bottom w:val="single" w:sz="4" w:space="0" w:color="000001"/>
              <w:right w:val="single" w:sz="8" w:space="0" w:color="000001"/>
            </w:tcBorders>
            <w:shd w:val="clear" w:color="auto" w:fill="FFF2CC" w:themeFill="accent4" w:themeFillTint="33"/>
            <w:vAlign w:val="center"/>
          </w:tcPr>
          <w:p w14:paraId="5DB208AF" w14:textId="77777777" w:rsidR="00A626B1" w:rsidRPr="00D76220" w:rsidRDefault="0053554B">
            <w:pPr>
              <w:pStyle w:val="Heading1"/>
              <w:spacing w:after="0"/>
              <w:jc w:val="center"/>
              <w:rPr>
                <w:rFonts w:asciiTheme="majorHAnsi" w:hAnsiTheme="majorHAnsi" w:cstheme="majorHAnsi"/>
                <w:color w:val="auto"/>
                <w:sz w:val="22"/>
                <w:szCs w:val="22"/>
              </w:rPr>
            </w:pPr>
            <w:r w:rsidRPr="00D76220">
              <w:rPr>
                <w:rFonts w:asciiTheme="majorHAnsi" w:hAnsiTheme="majorHAnsi" w:cstheme="majorHAnsi"/>
                <w:color w:val="auto"/>
                <w:sz w:val="22"/>
                <w:szCs w:val="22"/>
              </w:rPr>
              <w:lastRenderedPageBreak/>
              <w:t>1</w:t>
            </w:r>
          </w:p>
        </w:tc>
        <w:tc>
          <w:tcPr>
            <w:tcW w:w="3951"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12040A07" w14:textId="77777777" w:rsidR="00A626B1" w:rsidRPr="00D76220" w:rsidRDefault="0053554B">
            <w:pPr>
              <w:pStyle w:val="Heading1"/>
              <w:spacing w:after="0"/>
              <w:rPr>
                <w:rFonts w:asciiTheme="majorHAnsi" w:hAnsiTheme="majorHAnsi" w:cstheme="majorHAnsi"/>
                <w:color w:val="auto"/>
                <w:sz w:val="22"/>
                <w:szCs w:val="22"/>
              </w:rPr>
            </w:pPr>
            <w:r w:rsidRPr="00D76220">
              <w:rPr>
                <w:rFonts w:asciiTheme="majorHAnsi" w:hAnsiTheme="majorHAnsi" w:cstheme="majorHAnsi"/>
                <w:color w:val="auto"/>
                <w:sz w:val="22"/>
                <w:szCs w:val="22"/>
              </w:rPr>
              <w:t>Strežnik I</w:t>
            </w:r>
          </w:p>
          <w:p w14:paraId="400169F6" w14:textId="77777777" w:rsidR="00A626B1" w:rsidRPr="00D76220" w:rsidRDefault="00A626B1">
            <w:pPr>
              <w:pStyle w:val="Heading1"/>
              <w:spacing w:after="0"/>
              <w:rPr>
                <w:rFonts w:asciiTheme="majorHAnsi" w:hAnsiTheme="majorHAnsi" w:cstheme="majorHAnsi"/>
                <w:color w:val="auto"/>
                <w:sz w:val="22"/>
                <w:szCs w:val="22"/>
              </w:rPr>
            </w:pPr>
          </w:p>
          <w:p w14:paraId="114ADDC8" w14:textId="3922D5E0" w:rsidR="00A626B1" w:rsidRPr="00D76220" w:rsidRDefault="0053554B">
            <w:pPr>
              <w:numPr>
                <w:ilvl w:val="0"/>
                <w:numId w:val="3"/>
              </w:numPr>
              <w:tabs>
                <w:tab w:val="left" w:pos="1018"/>
              </w:tabs>
              <w:spacing w:before="6" w:after="0" w:line="360" w:lineRule="auto"/>
              <w:rPr>
                <w:rFonts w:asciiTheme="majorHAnsi" w:hAnsiTheme="majorHAnsi" w:cstheme="majorHAnsi"/>
                <w:lang w:val="sl-SI"/>
              </w:rPr>
            </w:pPr>
            <w:r w:rsidRPr="00D76220">
              <w:rPr>
                <w:rFonts w:asciiTheme="majorHAnsi" w:hAnsiTheme="majorHAnsi" w:cstheme="majorHAnsi"/>
                <w:lang w:val="sl-SI"/>
              </w:rPr>
              <w:t xml:space="preserve">Strežnik ima vgrajena dva Intel </w:t>
            </w:r>
            <w:proofErr w:type="spellStart"/>
            <w:r w:rsidRPr="00D76220">
              <w:rPr>
                <w:rFonts w:asciiTheme="majorHAnsi" w:hAnsiTheme="majorHAnsi" w:cstheme="majorHAnsi"/>
                <w:lang w:val="sl-SI"/>
              </w:rPr>
              <w:t>Xeon</w:t>
            </w:r>
            <w:proofErr w:type="spellEnd"/>
            <w:r w:rsidRPr="00D76220">
              <w:rPr>
                <w:rFonts w:asciiTheme="majorHAnsi" w:hAnsiTheme="majorHAnsi" w:cstheme="majorHAnsi"/>
                <w:lang w:val="sl-SI"/>
              </w:rPr>
              <w:t xml:space="preserve"> </w:t>
            </w:r>
            <w:proofErr w:type="spellStart"/>
            <w:r w:rsidRPr="00D76220">
              <w:rPr>
                <w:rFonts w:asciiTheme="majorHAnsi" w:hAnsiTheme="majorHAnsi" w:cstheme="majorHAnsi"/>
                <w:lang w:val="sl-SI"/>
              </w:rPr>
              <w:t>Platinum</w:t>
            </w:r>
            <w:proofErr w:type="spellEnd"/>
            <w:r w:rsidRPr="00D76220">
              <w:rPr>
                <w:rFonts w:asciiTheme="majorHAnsi" w:hAnsiTheme="majorHAnsi" w:cstheme="majorHAnsi"/>
                <w:lang w:val="sl-SI"/>
              </w:rPr>
              <w:t xml:space="preserve"> 6776P</w:t>
            </w:r>
            <w:r w:rsidR="00A70087" w:rsidRPr="00D76220">
              <w:rPr>
                <w:rFonts w:asciiTheme="majorHAnsi" w:hAnsiTheme="majorHAnsi" w:cstheme="majorHAnsi"/>
                <w:lang w:val="sl-SI"/>
              </w:rPr>
              <w:t xml:space="preserve"> procesorja</w:t>
            </w:r>
            <w:r w:rsidRPr="00D76220">
              <w:rPr>
                <w:rFonts w:asciiTheme="majorHAnsi" w:hAnsiTheme="majorHAnsi" w:cstheme="majorHAnsi"/>
                <w:lang w:val="sl-SI"/>
              </w:rPr>
              <w:t xml:space="preserve">, skupno število jeder v strežniku je vsaj 128 z osnovnim taktom 2,3 GHz ali višjim.  </w:t>
            </w:r>
          </w:p>
          <w:p w14:paraId="002B0C37" w14:textId="77777777" w:rsidR="00A626B1" w:rsidRPr="00D76220" w:rsidRDefault="0053554B">
            <w:pPr>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Pomnilnik:</w:t>
            </w:r>
          </w:p>
          <w:p w14:paraId="0E804332" w14:textId="77777777" w:rsidR="00A626B1" w:rsidRPr="00D76220" w:rsidRDefault="0053554B">
            <w:pPr>
              <w:pStyle w:val="ListParagraph"/>
              <w:numPr>
                <w:ilvl w:val="1"/>
                <w:numId w:val="3"/>
              </w:numPr>
              <w:tabs>
                <w:tab w:val="left" w:pos="175"/>
              </w:tabs>
              <w:spacing w:before="6" w:after="0" w:line="360" w:lineRule="auto"/>
              <w:rPr>
                <w:rFonts w:asciiTheme="majorHAnsi" w:hAnsiTheme="majorHAnsi" w:cstheme="majorHAnsi"/>
                <w:lang w:val="sl-SI"/>
              </w:rPr>
            </w:pPr>
            <w:r w:rsidRPr="00D76220">
              <w:rPr>
                <w:rFonts w:asciiTheme="majorHAnsi" w:hAnsiTheme="majorHAnsi" w:cstheme="majorHAnsi"/>
                <w:lang w:val="sl-SI"/>
              </w:rPr>
              <w:t>Strežnik ima vgrajenega 2 TB DDR5 ECC delovnega pomnilnika, ki deluje s hitrostjo 6400 MT/s</w:t>
            </w:r>
          </w:p>
          <w:p w14:paraId="699E84E5" w14:textId="77777777" w:rsidR="00A626B1" w:rsidRPr="00D76220" w:rsidRDefault="0053554B">
            <w:pPr>
              <w:pStyle w:val="Heading1"/>
              <w:numPr>
                <w:ilvl w:val="0"/>
                <w:numId w:val="3"/>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Strežnik ima spodaj navedene interne diskovne zmogljivosti:</w:t>
            </w:r>
          </w:p>
          <w:p w14:paraId="015D2217" w14:textId="77777777" w:rsidR="00A626B1" w:rsidRPr="00D76220" w:rsidRDefault="0053554B">
            <w:pPr>
              <w:pStyle w:val="Heading1"/>
              <w:numPr>
                <w:ilvl w:val="1"/>
                <w:numId w:val="3"/>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 xml:space="preserve">Ima vgrajena vsaj 2 </w:t>
            </w:r>
            <w:proofErr w:type="spellStart"/>
            <w:r w:rsidRPr="00D76220">
              <w:rPr>
                <w:rFonts w:asciiTheme="majorHAnsi" w:hAnsiTheme="majorHAnsi" w:cstheme="majorHAnsi"/>
                <w:b w:val="0"/>
                <w:bCs/>
                <w:color w:val="auto"/>
                <w:sz w:val="22"/>
                <w:szCs w:val="22"/>
              </w:rPr>
              <w:t>NVMe</w:t>
            </w:r>
            <w:proofErr w:type="spellEnd"/>
            <w:r w:rsidRPr="00D76220">
              <w:rPr>
                <w:rFonts w:asciiTheme="majorHAnsi" w:hAnsiTheme="majorHAnsi" w:cstheme="majorHAnsi"/>
                <w:b w:val="0"/>
                <w:bCs/>
                <w:color w:val="auto"/>
                <w:sz w:val="22"/>
                <w:szCs w:val="22"/>
              </w:rPr>
              <w:t xml:space="preserve"> M.2 pogona velikost 1,92TB za potrebe operacijskega sistema</w:t>
            </w:r>
          </w:p>
          <w:p w14:paraId="6CF16A53" w14:textId="77777777" w:rsidR="00A626B1" w:rsidRPr="00D76220" w:rsidRDefault="0053554B">
            <w:pPr>
              <w:pStyle w:val="Heading1"/>
              <w:numPr>
                <w:ilvl w:val="1"/>
                <w:numId w:val="3"/>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 xml:space="preserve">Ima vgrajenih 8 </w:t>
            </w:r>
            <w:proofErr w:type="spellStart"/>
            <w:r w:rsidRPr="00D76220">
              <w:rPr>
                <w:rFonts w:asciiTheme="majorHAnsi" w:hAnsiTheme="majorHAnsi" w:cstheme="majorHAnsi"/>
                <w:b w:val="0"/>
                <w:bCs/>
                <w:color w:val="auto"/>
                <w:sz w:val="22"/>
                <w:szCs w:val="22"/>
              </w:rPr>
              <w:t>NVMe</w:t>
            </w:r>
            <w:proofErr w:type="spellEnd"/>
            <w:r w:rsidRPr="00D76220">
              <w:rPr>
                <w:rFonts w:asciiTheme="majorHAnsi" w:hAnsiTheme="majorHAnsi" w:cstheme="majorHAnsi"/>
                <w:b w:val="0"/>
                <w:bCs/>
                <w:color w:val="auto"/>
                <w:sz w:val="22"/>
                <w:szCs w:val="22"/>
              </w:rPr>
              <w:t xml:space="preserve"> E1.S pogonov velikost 3,84TB za hrambo podatkov</w:t>
            </w:r>
          </w:p>
          <w:p w14:paraId="0488E52C" w14:textId="77777777" w:rsidR="00A626B1" w:rsidRPr="00D76220" w:rsidRDefault="00A626B1">
            <w:pPr>
              <w:tabs>
                <w:tab w:val="left" w:pos="175"/>
              </w:tabs>
              <w:spacing w:before="6" w:after="0" w:line="360" w:lineRule="auto"/>
              <w:rPr>
                <w:rFonts w:asciiTheme="majorHAnsi" w:hAnsiTheme="majorHAnsi" w:cstheme="majorHAnsi"/>
                <w:lang w:val="sl-SI"/>
              </w:rPr>
            </w:pPr>
          </w:p>
          <w:p w14:paraId="12CC811C" w14:textId="77777777" w:rsidR="00A626B1" w:rsidRPr="00D76220" w:rsidRDefault="0053554B">
            <w:pPr>
              <w:pStyle w:val="ListParagraph"/>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 xml:space="preserve">Strežnik ima vgrajenih osem NVIDIA B300 </w:t>
            </w:r>
            <w:proofErr w:type="spellStart"/>
            <w:r w:rsidRPr="00D76220">
              <w:rPr>
                <w:rFonts w:asciiTheme="majorHAnsi" w:hAnsiTheme="majorHAnsi" w:cstheme="majorHAnsi"/>
                <w:lang w:val="sl-SI"/>
              </w:rPr>
              <w:t>Blackwell</w:t>
            </w:r>
            <w:proofErr w:type="spellEnd"/>
            <w:r w:rsidRPr="00D76220">
              <w:rPr>
                <w:rFonts w:asciiTheme="majorHAnsi" w:hAnsiTheme="majorHAnsi" w:cstheme="majorHAnsi"/>
                <w:lang w:val="sl-SI"/>
              </w:rPr>
              <w:t xml:space="preserve"> Ultra 288GB HBM3e kartic: </w:t>
            </w:r>
          </w:p>
          <w:p w14:paraId="4A81C485" w14:textId="77777777" w:rsidR="00A626B1" w:rsidRPr="00D76220" w:rsidRDefault="0053554B">
            <w:pPr>
              <w:pStyle w:val="ListParagraph"/>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 xml:space="preserve">GPU-to-GPU povezave preko </w:t>
            </w:r>
            <w:proofErr w:type="spellStart"/>
            <w:r w:rsidRPr="00D76220">
              <w:rPr>
                <w:rFonts w:asciiTheme="majorHAnsi" w:hAnsiTheme="majorHAnsi" w:cstheme="majorHAnsi"/>
                <w:lang w:val="sl-SI"/>
              </w:rPr>
              <w:t>NVlink</w:t>
            </w:r>
            <w:proofErr w:type="spellEnd"/>
            <w:r w:rsidRPr="00D76220">
              <w:rPr>
                <w:rFonts w:asciiTheme="majorHAnsi" w:hAnsiTheme="majorHAnsi" w:cstheme="majorHAnsi"/>
                <w:lang w:val="sl-SI"/>
              </w:rPr>
              <w:t xml:space="preserve"> 5. generacije in </w:t>
            </w:r>
            <w:proofErr w:type="spellStart"/>
            <w:r w:rsidRPr="00D76220">
              <w:rPr>
                <w:rFonts w:asciiTheme="majorHAnsi" w:hAnsiTheme="majorHAnsi" w:cstheme="majorHAnsi"/>
                <w:lang w:val="sl-SI"/>
              </w:rPr>
              <w:t>NVSwitch</w:t>
            </w:r>
            <w:proofErr w:type="spellEnd"/>
          </w:p>
          <w:p w14:paraId="6F5D08BE" w14:textId="77777777" w:rsidR="00A626B1" w:rsidRPr="00D76220" w:rsidRDefault="0053554B">
            <w:pPr>
              <w:pStyle w:val="ListParagraph"/>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bidi="sl-SI"/>
              </w:rPr>
              <w:t>Vgrajena je vsa dodatna oprema, ki omogoča, da vse kartice istočasno delujejo s polno močjo</w:t>
            </w:r>
          </w:p>
          <w:p w14:paraId="5F25467A" w14:textId="77777777" w:rsidR="00A626B1" w:rsidRPr="00D76220" w:rsidRDefault="0053554B">
            <w:pPr>
              <w:pStyle w:val="ListParagraph"/>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Skupna količina GPU pomnilnika je 2,3TB</w:t>
            </w:r>
          </w:p>
          <w:p w14:paraId="340D8E10" w14:textId="77777777" w:rsidR="00A626B1" w:rsidRPr="00D76220" w:rsidRDefault="0053554B">
            <w:pPr>
              <w:pStyle w:val="ListParagraph"/>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 xml:space="preserve">Zmogljivosti: 72 </w:t>
            </w:r>
            <w:proofErr w:type="spellStart"/>
            <w:r w:rsidRPr="00D76220">
              <w:rPr>
                <w:rFonts w:asciiTheme="majorHAnsi" w:hAnsiTheme="majorHAnsi" w:cstheme="majorHAnsi"/>
                <w:lang w:val="sl-SI"/>
              </w:rPr>
              <w:t>petaFLOPS</w:t>
            </w:r>
            <w:proofErr w:type="spellEnd"/>
            <w:r w:rsidRPr="00D76220">
              <w:rPr>
                <w:rFonts w:asciiTheme="majorHAnsi" w:hAnsiTheme="majorHAnsi" w:cstheme="majorHAnsi"/>
                <w:lang w:val="sl-SI"/>
              </w:rPr>
              <w:t xml:space="preserve"> trening (FP8) in 144 </w:t>
            </w:r>
            <w:proofErr w:type="spellStart"/>
            <w:r w:rsidRPr="00D76220">
              <w:rPr>
                <w:rFonts w:asciiTheme="majorHAnsi" w:hAnsiTheme="majorHAnsi" w:cstheme="majorHAnsi"/>
                <w:lang w:val="sl-SI"/>
              </w:rPr>
              <w:t>petaFLOPS</w:t>
            </w:r>
            <w:proofErr w:type="spellEnd"/>
            <w:r w:rsidRPr="00D76220">
              <w:rPr>
                <w:rFonts w:asciiTheme="majorHAnsi" w:hAnsiTheme="majorHAnsi" w:cstheme="majorHAnsi"/>
                <w:lang w:val="sl-SI"/>
              </w:rPr>
              <w:t xml:space="preserve"> </w:t>
            </w:r>
            <w:proofErr w:type="spellStart"/>
            <w:r w:rsidRPr="00D76220">
              <w:rPr>
                <w:rFonts w:asciiTheme="majorHAnsi" w:hAnsiTheme="majorHAnsi" w:cstheme="majorHAnsi"/>
                <w:lang w:val="sl-SI"/>
              </w:rPr>
              <w:t>inferenca</w:t>
            </w:r>
            <w:proofErr w:type="spellEnd"/>
            <w:r w:rsidRPr="00D76220">
              <w:rPr>
                <w:rFonts w:asciiTheme="majorHAnsi" w:hAnsiTheme="majorHAnsi" w:cstheme="majorHAnsi"/>
                <w:lang w:val="sl-SI"/>
              </w:rPr>
              <w:t xml:space="preserve"> (FP4)</w:t>
            </w:r>
          </w:p>
          <w:p w14:paraId="070FCA31" w14:textId="77777777" w:rsidR="00A626B1" w:rsidRPr="00D76220" w:rsidRDefault="0053554B">
            <w:pPr>
              <w:pStyle w:val="ListParagraph"/>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Omrežna povezljivost:</w:t>
            </w:r>
          </w:p>
          <w:p w14:paraId="03CC6D21" w14:textId="77777777" w:rsidR="00A626B1" w:rsidRPr="00D76220" w:rsidRDefault="0053554B">
            <w:pPr>
              <w:pStyle w:val="ListParagraph"/>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Strežnik ima vgrajenih 8 OSFP portov, ki so povezani z NVIDIA ConnectX-8 VPI</w:t>
            </w:r>
          </w:p>
          <w:p w14:paraId="54834EB9" w14:textId="77777777" w:rsidR="00A626B1" w:rsidRPr="00D76220" w:rsidRDefault="0053554B">
            <w:pPr>
              <w:pStyle w:val="ListParagraph"/>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Strežnik ima vgrajena 2 adapterja QSFP112 NVIDIA BlueField-3 DPU</w:t>
            </w:r>
          </w:p>
          <w:p w14:paraId="4C6FF0D7" w14:textId="77777777" w:rsidR="00A626B1" w:rsidRPr="00D76220" w:rsidRDefault="0053554B">
            <w:pPr>
              <w:pStyle w:val="ListParagraph"/>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Strežnik ima vsaj en 1Gbps port za upravljanje strežnika</w:t>
            </w:r>
          </w:p>
          <w:p w14:paraId="7D773594" w14:textId="77777777" w:rsidR="00A626B1" w:rsidRPr="00D76220" w:rsidRDefault="0053554B">
            <w:pPr>
              <w:pStyle w:val="ListParagraph"/>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Strežnik ima vsaj en 1Gbps port za dostop do BMC (nadzorni sistem strežnika)</w:t>
            </w:r>
          </w:p>
          <w:p w14:paraId="614F67EC" w14:textId="77777777" w:rsidR="00A626B1" w:rsidRPr="00D76220" w:rsidRDefault="0053554B">
            <w:pPr>
              <w:pStyle w:val="ListParagraph"/>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Vsi mrežni priklopi so na sprednji strani strežnika</w:t>
            </w:r>
          </w:p>
          <w:p w14:paraId="3E52BDFF" w14:textId="77777777" w:rsidR="00A626B1" w:rsidRPr="00D76220" w:rsidRDefault="0053554B">
            <w:pPr>
              <w:pStyle w:val="Heading1"/>
              <w:numPr>
                <w:ilvl w:val="0"/>
                <w:numId w:val="3"/>
              </w:numPr>
              <w:spacing w:after="0"/>
              <w:rPr>
                <w:rFonts w:asciiTheme="majorHAnsi" w:hAnsiTheme="majorHAnsi" w:cstheme="majorHAnsi"/>
                <w:b w:val="0"/>
                <w:color w:val="auto"/>
                <w:sz w:val="22"/>
                <w:szCs w:val="22"/>
              </w:rPr>
            </w:pPr>
            <w:r w:rsidRPr="00D76220">
              <w:rPr>
                <w:rFonts w:asciiTheme="majorHAnsi" w:hAnsiTheme="majorHAnsi" w:cstheme="majorHAnsi"/>
                <w:b w:val="0"/>
                <w:bCs/>
                <w:color w:val="auto"/>
                <w:sz w:val="22"/>
                <w:szCs w:val="22"/>
              </w:rPr>
              <w:t>Napajanje:</w:t>
            </w:r>
          </w:p>
          <w:p w14:paraId="074FC3BF" w14:textId="77777777" w:rsidR="00A626B1" w:rsidRPr="00D76220" w:rsidRDefault="0053554B">
            <w:pPr>
              <w:pStyle w:val="Heading1"/>
              <w:numPr>
                <w:ilvl w:val="1"/>
                <w:numId w:val="3"/>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Strežnik ima vgrajenih 12 napajalnikov z močjo 3,2kW ali več</w:t>
            </w:r>
          </w:p>
          <w:p w14:paraId="1A151D47" w14:textId="77777777" w:rsidR="00A626B1" w:rsidRPr="00D76220" w:rsidRDefault="0053554B">
            <w:pPr>
              <w:pStyle w:val="Heading1"/>
              <w:numPr>
                <w:ilvl w:val="1"/>
                <w:numId w:val="3"/>
              </w:numPr>
              <w:spacing w:after="0"/>
              <w:rPr>
                <w:rFonts w:asciiTheme="majorHAnsi" w:hAnsiTheme="majorHAnsi" w:cstheme="majorHAnsi"/>
                <w:b w:val="0"/>
                <w:color w:val="auto"/>
                <w:sz w:val="22"/>
                <w:szCs w:val="22"/>
              </w:rPr>
            </w:pPr>
            <w:r w:rsidRPr="00D76220">
              <w:rPr>
                <w:rFonts w:asciiTheme="majorHAnsi" w:hAnsiTheme="majorHAnsi" w:cstheme="majorHAnsi"/>
                <w:b w:val="0"/>
                <w:bCs/>
                <w:color w:val="auto"/>
                <w:sz w:val="22"/>
                <w:szCs w:val="22"/>
              </w:rPr>
              <w:t>Redundanca N+N</w:t>
            </w:r>
          </w:p>
          <w:p w14:paraId="3710EAAF" w14:textId="77777777" w:rsidR="00A626B1" w:rsidRPr="00D76220" w:rsidRDefault="0053554B">
            <w:pPr>
              <w:pStyle w:val="Heading1"/>
              <w:numPr>
                <w:ilvl w:val="1"/>
                <w:numId w:val="3"/>
              </w:numPr>
              <w:spacing w:after="0"/>
              <w:rPr>
                <w:rFonts w:asciiTheme="majorHAnsi" w:hAnsiTheme="majorHAnsi" w:cstheme="majorHAnsi"/>
                <w:b w:val="0"/>
                <w:color w:val="auto"/>
                <w:sz w:val="22"/>
                <w:szCs w:val="22"/>
              </w:rPr>
            </w:pPr>
            <w:r w:rsidRPr="00D76220">
              <w:rPr>
                <w:rFonts w:asciiTheme="majorHAnsi" w:hAnsiTheme="majorHAnsi" w:cstheme="majorHAnsi"/>
                <w:b w:val="0"/>
                <w:bCs/>
                <w:color w:val="auto"/>
                <w:sz w:val="22"/>
                <w:szCs w:val="22"/>
              </w:rPr>
              <w:t>Tip priključka C20 s priloženimi namenskimi napajalnimi kabli z zaklepom (»</w:t>
            </w:r>
            <w:proofErr w:type="spellStart"/>
            <w:r w:rsidRPr="00D76220">
              <w:rPr>
                <w:rFonts w:asciiTheme="majorHAnsi" w:hAnsiTheme="majorHAnsi" w:cstheme="majorHAnsi"/>
                <w:b w:val="0"/>
                <w:bCs/>
                <w:color w:val="auto"/>
                <w:sz w:val="22"/>
                <w:szCs w:val="22"/>
              </w:rPr>
              <w:t>locking</w:t>
            </w:r>
            <w:proofErr w:type="spellEnd"/>
            <w:r w:rsidRPr="00D76220">
              <w:rPr>
                <w:rFonts w:asciiTheme="majorHAnsi" w:hAnsiTheme="majorHAnsi" w:cstheme="majorHAnsi"/>
                <w:b w:val="0"/>
                <w:bCs/>
                <w:color w:val="auto"/>
                <w:sz w:val="22"/>
                <w:szCs w:val="22"/>
              </w:rPr>
              <w:t xml:space="preserve">«) </w:t>
            </w:r>
          </w:p>
          <w:p w14:paraId="1F0816C4" w14:textId="77777777" w:rsidR="00A626B1" w:rsidRPr="00D76220" w:rsidRDefault="0053554B">
            <w:pPr>
              <w:pStyle w:val="Heading1"/>
              <w:numPr>
                <w:ilvl w:val="1"/>
                <w:numId w:val="3"/>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Podpira napajalni vir 220V-240V AC.</w:t>
            </w:r>
          </w:p>
          <w:p w14:paraId="0A6381B6" w14:textId="77777777" w:rsidR="00AD08F2" w:rsidRPr="00D76220" w:rsidRDefault="0053554B" w:rsidP="00AD08F2">
            <w:pPr>
              <w:pStyle w:val="Heading1"/>
              <w:numPr>
                <w:ilvl w:val="1"/>
                <w:numId w:val="3"/>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Napajalniki so “hot-</w:t>
            </w:r>
            <w:proofErr w:type="spellStart"/>
            <w:r w:rsidRPr="00D76220">
              <w:rPr>
                <w:rFonts w:asciiTheme="majorHAnsi" w:hAnsiTheme="majorHAnsi" w:cstheme="majorHAnsi"/>
                <w:b w:val="0"/>
                <w:bCs/>
                <w:color w:val="auto"/>
                <w:sz w:val="22"/>
                <w:szCs w:val="22"/>
              </w:rPr>
              <w:t>swap</w:t>
            </w:r>
            <w:proofErr w:type="spellEnd"/>
            <w:r w:rsidRPr="00D76220">
              <w:rPr>
                <w:rFonts w:asciiTheme="majorHAnsi" w:hAnsiTheme="majorHAnsi" w:cstheme="majorHAnsi"/>
                <w:b w:val="0"/>
                <w:bCs/>
                <w:color w:val="auto"/>
                <w:sz w:val="22"/>
                <w:szCs w:val="22"/>
              </w:rPr>
              <w:t>” izmenljivi.</w:t>
            </w:r>
          </w:p>
          <w:p w14:paraId="6A380763" w14:textId="77028E11" w:rsidR="00AD08F2" w:rsidRPr="00D76220" w:rsidRDefault="00AD08F2" w:rsidP="00AD08F2">
            <w:pPr>
              <w:pStyle w:val="Heading1"/>
              <w:numPr>
                <w:ilvl w:val="0"/>
                <w:numId w:val="3"/>
              </w:numPr>
              <w:spacing w:after="0"/>
              <w:rPr>
                <w:rFonts w:asciiTheme="majorHAnsi" w:hAnsiTheme="majorHAnsi" w:cstheme="majorHAnsi"/>
                <w:b w:val="0"/>
                <w:bCs/>
                <w:color w:val="auto"/>
                <w:sz w:val="22"/>
                <w:szCs w:val="22"/>
              </w:rPr>
            </w:pPr>
            <w:r w:rsidRPr="00D76220">
              <w:rPr>
                <w:rFonts w:asciiTheme="majorHAnsi" w:hAnsiTheme="majorHAnsi" w:cstheme="majorHAnsi"/>
                <w:b w:val="0"/>
                <w:bCs/>
                <w:color w:val="auto"/>
                <w:sz w:val="22"/>
                <w:szCs w:val="22"/>
              </w:rPr>
              <w:t xml:space="preserve">Podpora za omejevanje porabe energije (ang. </w:t>
            </w:r>
            <w:proofErr w:type="spellStart"/>
            <w:r w:rsidRPr="00D76220">
              <w:rPr>
                <w:rFonts w:asciiTheme="majorHAnsi" w:hAnsiTheme="majorHAnsi" w:cstheme="majorHAnsi"/>
                <w:b w:val="0"/>
                <w:bCs/>
                <w:color w:val="auto"/>
                <w:sz w:val="22"/>
                <w:szCs w:val="22"/>
              </w:rPr>
              <w:t>power</w:t>
            </w:r>
            <w:proofErr w:type="spellEnd"/>
            <w:r w:rsidRPr="00D76220">
              <w:rPr>
                <w:rFonts w:asciiTheme="majorHAnsi" w:hAnsiTheme="majorHAnsi" w:cstheme="majorHAnsi"/>
                <w:b w:val="0"/>
                <w:bCs/>
                <w:color w:val="auto"/>
                <w:sz w:val="22"/>
                <w:szCs w:val="22"/>
              </w:rPr>
              <w:t xml:space="preserve"> </w:t>
            </w:r>
            <w:proofErr w:type="spellStart"/>
            <w:r w:rsidRPr="00D76220">
              <w:rPr>
                <w:rFonts w:asciiTheme="majorHAnsi" w:hAnsiTheme="majorHAnsi" w:cstheme="majorHAnsi"/>
                <w:b w:val="0"/>
                <w:bCs/>
                <w:color w:val="auto"/>
                <w:sz w:val="22"/>
                <w:szCs w:val="22"/>
              </w:rPr>
              <w:t>capping</w:t>
            </w:r>
            <w:proofErr w:type="spellEnd"/>
            <w:r w:rsidRPr="00D76220">
              <w:rPr>
                <w:rFonts w:asciiTheme="majorHAnsi" w:hAnsiTheme="majorHAnsi" w:cstheme="majorHAnsi"/>
                <w:b w:val="0"/>
                <w:bCs/>
                <w:color w:val="auto"/>
                <w:sz w:val="22"/>
                <w:szCs w:val="22"/>
              </w:rPr>
              <w:t>).</w:t>
            </w:r>
          </w:p>
          <w:p w14:paraId="78061121" w14:textId="77777777" w:rsidR="00A626B1" w:rsidRPr="00D76220" w:rsidRDefault="0053554B">
            <w:pPr>
              <w:numPr>
                <w:ilvl w:val="0"/>
                <w:numId w:val="3"/>
              </w:numPr>
              <w:spacing w:before="6" w:after="0" w:line="360" w:lineRule="auto"/>
              <w:rPr>
                <w:rFonts w:asciiTheme="majorHAnsi" w:hAnsiTheme="majorHAnsi" w:cstheme="majorHAnsi"/>
                <w:lang w:val="sl-SI"/>
              </w:rPr>
            </w:pPr>
            <w:proofErr w:type="spellStart"/>
            <w:r w:rsidRPr="00D76220">
              <w:rPr>
                <w:rFonts w:asciiTheme="majorHAnsi" w:hAnsiTheme="majorHAnsi" w:cstheme="majorHAnsi"/>
                <w:bCs/>
              </w:rPr>
              <w:lastRenderedPageBreak/>
              <w:t>Ventilatorji</w:t>
            </w:r>
            <w:proofErr w:type="spellEnd"/>
            <w:r w:rsidRPr="00D76220">
              <w:rPr>
                <w:rFonts w:asciiTheme="majorHAnsi" w:hAnsiTheme="majorHAnsi" w:cstheme="majorHAnsi"/>
                <w:bCs/>
              </w:rPr>
              <w:t xml:space="preserve"> so “hot-swap” </w:t>
            </w:r>
            <w:proofErr w:type="spellStart"/>
            <w:r w:rsidRPr="00D76220">
              <w:rPr>
                <w:rFonts w:asciiTheme="majorHAnsi" w:hAnsiTheme="majorHAnsi" w:cstheme="majorHAnsi"/>
                <w:bCs/>
              </w:rPr>
              <w:t>izmenjivi</w:t>
            </w:r>
            <w:proofErr w:type="spellEnd"/>
            <w:r w:rsidRPr="00D76220">
              <w:rPr>
                <w:rFonts w:asciiTheme="majorHAnsi" w:hAnsiTheme="majorHAnsi" w:cstheme="majorHAnsi"/>
                <w:bCs/>
              </w:rPr>
              <w:t>.</w:t>
            </w:r>
          </w:p>
          <w:p w14:paraId="1BCC1A53" w14:textId="77777777" w:rsidR="00A626B1" w:rsidRPr="00D76220" w:rsidRDefault="0053554B">
            <w:pPr>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 xml:space="preserve">Strežnik je </w:t>
            </w:r>
            <w:proofErr w:type="spellStart"/>
            <w:r w:rsidRPr="00D76220">
              <w:rPr>
                <w:rFonts w:asciiTheme="majorHAnsi" w:hAnsiTheme="majorHAnsi" w:cstheme="majorHAnsi"/>
                <w:bCs/>
                <w:lang w:val="sl-SI" w:bidi="sl-SI"/>
              </w:rPr>
              <w:t>t.i</w:t>
            </w:r>
            <w:proofErr w:type="spellEnd"/>
            <w:r w:rsidRPr="00D76220">
              <w:rPr>
                <w:rFonts w:asciiTheme="majorHAnsi" w:hAnsiTheme="majorHAnsi" w:cstheme="majorHAnsi"/>
                <w:bCs/>
                <w:lang w:val="sl-SI" w:bidi="sl-SI"/>
              </w:rPr>
              <w:t xml:space="preserve">. »rack </w:t>
            </w:r>
            <w:proofErr w:type="spellStart"/>
            <w:r w:rsidRPr="00D76220">
              <w:rPr>
                <w:rFonts w:asciiTheme="majorHAnsi" w:hAnsiTheme="majorHAnsi" w:cstheme="majorHAnsi"/>
                <w:bCs/>
                <w:lang w:val="sl-SI" w:bidi="sl-SI"/>
              </w:rPr>
              <w:t>mount</w:t>
            </w:r>
            <w:proofErr w:type="spellEnd"/>
            <w:r w:rsidRPr="00D76220">
              <w:rPr>
                <w:rFonts w:asciiTheme="majorHAnsi" w:hAnsiTheme="majorHAnsi" w:cstheme="majorHAnsi"/>
                <w:bCs/>
                <w:lang w:val="sl-SI" w:bidi="sl-SI"/>
              </w:rPr>
              <w:t xml:space="preserve">« izvedbe za standardno 19 </w:t>
            </w:r>
            <w:proofErr w:type="spellStart"/>
            <w:r w:rsidRPr="00D76220">
              <w:rPr>
                <w:rFonts w:asciiTheme="majorHAnsi" w:hAnsiTheme="majorHAnsi" w:cstheme="majorHAnsi"/>
                <w:bCs/>
                <w:lang w:val="sl-SI" w:bidi="sl-SI"/>
              </w:rPr>
              <w:t>inčno</w:t>
            </w:r>
            <w:proofErr w:type="spellEnd"/>
            <w:r w:rsidRPr="00D76220">
              <w:rPr>
                <w:rFonts w:asciiTheme="majorHAnsi" w:hAnsiTheme="majorHAnsi" w:cstheme="majorHAnsi"/>
                <w:bCs/>
                <w:lang w:val="sl-SI" w:bidi="sl-SI"/>
              </w:rPr>
              <w:t xml:space="preserve"> omaro.</w:t>
            </w:r>
          </w:p>
          <w:p w14:paraId="001A9508" w14:textId="3D61C84B" w:rsidR="00A626B1" w:rsidRPr="00D76220" w:rsidRDefault="0053554B">
            <w:pPr>
              <w:numPr>
                <w:ilvl w:val="0"/>
                <w:numId w:val="3"/>
              </w:numPr>
              <w:spacing w:before="6" w:after="0" w:line="360" w:lineRule="auto"/>
              <w:rPr>
                <w:rFonts w:asciiTheme="majorHAnsi" w:hAnsiTheme="majorHAnsi" w:cstheme="majorHAnsi"/>
                <w:lang w:val="sl-SI"/>
              </w:rPr>
            </w:pPr>
            <w:proofErr w:type="spellStart"/>
            <w:r w:rsidRPr="00D76220">
              <w:rPr>
                <w:rFonts w:asciiTheme="majorHAnsi" w:hAnsiTheme="majorHAnsi" w:cstheme="majorHAnsi"/>
                <w:bCs/>
              </w:rPr>
              <w:t>Višina</w:t>
            </w:r>
            <w:proofErr w:type="spellEnd"/>
            <w:r w:rsidRPr="00D76220">
              <w:rPr>
                <w:rFonts w:asciiTheme="majorHAnsi" w:hAnsiTheme="majorHAnsi" w:cstheme="majorHAnsi"/>
                <w:bCs/>
              </w:rPr>
              <w:t xml:space="preserve"> </w:t>
            </w:r>
            <w:proofErr w:type="spellStart"/>
            <w:r w:rsidRPr="00D76220">
              <w:rPr>
                <w:rFonts w:asciiTheme="majorHAnsi" w:hAnsiTheme="majorHAnsi" w:cstheme="majorHAnsi"/>
                <w:bCs/>
              </w:rPr>
              <w:t>strežnika</w:t>
            </w:r>
            <w:proofErr w:type="spellEnd"/>
            <w:r w:rsidRPr="00D76220">
              <w:rPr>
                <w:rFonts w:asciiTheme="majorHAnsi" w:hAnsiTheme="majorHAnsi" w:cstheme="majorHAnsi"/>
                <w:bCs/>
              </w:rPr>
              <w:t xml:space="preserve"> je </w:t>
            </w:r>
            <w:proofErr w:type="spellStart"/>
            <w:r w:rsidR="001456AD" w:rsidRPr="00D76220">
              <w:rPr>
                <w:rFonts w:asciiTheme="majorHAnsi" w:hAnsiTheme="majorHAnsi" w:cstheme="majorHAnsi"/>
                <w:bCs/>
              </w:rPr>
              <w:t>največ</w:t>
            </w:r>
            <w:proofErr w:type="spellEnd"/>
            <w:r w:rsidR="001456AD" w:rsidRPr="00D76220">
              <w:rPr>
                <w:rFonts w:asciiTheme="majorHAnsi" w:hAnsiTheme="majorHAnsi" w:cstheme="majorHAnsi"/>
                <w:bCs/>
              </w:rPr>
              <w:t xml:space="preserve"> </w:t>
            </w:r>
            <w:r w:rsidRPr="00D76220">
              <w:rPr>
                <w:rFonts w:asciiTheme="majorHAnsi" w:hAnsiTheme="majorHAnsi" w:cstheme="majorHAnsi"/>
                <w:bCs/>
              </w:rPr>
              <w:t>10RU.</w:t>
            </w:r>
          </w:p>
          <w:p w14:paraId="16D41433" w14:textId="77777777" w:rsidR="00A626B1" w:rsidRPr="00D76220" w:rsidRDefault="0053554B">
            <w:pPr>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Strežnik je na dan dobave certificiran za uporabo NVIDIA DGX OS</w:t>
            </w:r>
          </w:p>
          <w:p w14:paraId="61179629" w14:textId="65CA8A41" w:rsidR="00A626B1" w:rsidRPr="00D76220" w:rsidRDefault="0053554B">
            <w:pPr>
              <w:numPr>
                <w:ilvl w:val="0"/>
                <w:numId w:val="3"/>
              </w:numPr>
              <w:spacing w:before="6" w:after="0" w:line="360" w:lineRule="auto"/>
              <w:rPr>
                <w:rFonts w:asciiTheme="majorHAnsi" w:hAnsiTheme="majorHAnsi" w:cstheme="majorHAnsi"/>
                <w:lang w:val="sl-SI"/>
              </w:rPr>
            </w:pPr>
            <w:proofErr w:type="spellStart"/>
            <w:r w:rsidRPr="00D76220">
              <w:rPr>
                <w:rFonts w:asciiTheme="majorHAnsi" w:hAnsiTheme="majorHAnsi" w:cstheme="majorHAnsi"/>
              </w:rPr>
              <w:t>Vključena</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programska</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oprema</w:t>
            </w:r>
            <w:proofErr w:type="spellEnd"/>
            <w:r w:rsidRPr="00D76220">
              <w:rPr>
                <w:rFonts w:asciiTheme="majorHAnsi" w:hAnsiTheme="majorHAnsi" w:cstheme="majorHAnsi"/>
              </w:rPr>
              <w:t xml:space="preserve"> in </w:t>
            </w:r>
            <w:proofErr w:type="spellStart"/>
            <w:r w:rsidRPr="00D76220">
              <w:rPr>
                <w:rFonts w:asciiTheme="majorHAnsi" w:hAnsiTheme="majorHAnsi" w:cstheme="majorHAnsi"/>
              </w:rPr>
              <w:t>licence</w:t>
            </w:r>
            <w:proofErr w:type="spellEnd"/>
            <w:r w:rsidRPr="00D76220">
              <w:rPr>
                <w:rFonts w:asciiTheme="majorHAnsi" w:hAnsiTheme="majorHAnsi" w:cstheme="majorHAnsi"/>
              </w:rPr>
              <w:t xml:space="preserve"> za </w:t>
            </w:r>
            <w:proofErr w:type="spellStart"/>
            <w:r w:rsidRPr="00D76220">
              <w:rPr>
                <w:rFonts w:asciiTheme="majorHAnsi" w:hAnsiTheme="majorHAnsi" w:cstheme="majorHAnsi"/>
              </w:rPr>
              <w:t>celotno</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obdobje</w:t>
            </w:r>
            <w:proofErr w:type="spellEnd"/>
            <w:r w:rsidR="001456AD" w:rsidRPr="00D76220">
              <w:rPr>
                <w:rFonts w:asciiTheme="majorHAnsi" w:hAnsiTheme="majorHAnsi" w:cstheme="majorHAnsi"/>
              </w:rPr>
              <w:t xml:space="preserve"> </w:t>
            </w:r>
            <w:proofErr w:type="spellStart"/>
            <w:r w:rsidR="001456AD" w:rsidRPr="00D76220">
              <w:rPr>
                <w:rFonts w:asciiTheme="majorHAnsi" w:hAnsiTheme="majorHAnsi" w:cstheme="majorHAnsi"/>
              </w:rPr>
              <w:t>garancije</w:t>
            </w:r>
            <w:proofErr w:type="spellEnd"/>
            <w:r w:rsidRPr="00D76220">
              <w:rPr>
                <w:rFonts w:asciiTheme="majorHAnsi" w:hAnsiTheme="majorHAnsi" w:cstheme="majorHAnsi"/>
              </w:rPr>
              <w:t>:</w:t>
            </w:r>
          </w:p>
          <w:p w14:paraId="60E87C7D" w14:textId="77777777" w:rsidR="00A626B1" w:rsidRPr="00D76220" w:rsidRDefault="0053554B">
            <w:pPr>
              <w:numPr>
                <w:ilvl w:val="1"/>
                <w:numId w:val="3"/>
              </w:numPr>
              <w:spacing w:before="6" w:after="0" w:line="360" w:lineRule="auto"/>
              <w:rPr>
                <w:rFonts w:asciiTheme="majorHAnsi" w:hAnsiTheme="majorHAnsi" w:cstheme="majorHAnsi"/>
                <w:lang w:val="sl-SI"/>
              </w:rPr>
            </w:pPr>
            <w:proofErr w:type="spellStart"/>
            <w:r w:rsidRPr="00D76220">
              <w:rPr>
                <w:rFonts w:asciiTheme="majorHAnsi" w:hAnsiTheme="majorHAnsi" w:cstheme="majorHAnsi"/>
              </w:rPr>
              <w:t>Operacijski</w:t>
            </w:r>
            <w:proofErr w:type="spellEnd"/>
            <w:r w:rsidRPr="00D76220">
              <w:rPr>
                <w:rFonts w:asciiTheme="majorHAnsi" w:hAnsiTheme="majorHAnsi" w:cstheme="majorHAnsi"/>
              </w:rPr>
              <w:t xml:space="preserve"> system DGX OS (s </w:t>
            </w:r>
            <w:proofErr w:type="spellStart"/>
            <w:r w:rsidRPr="00D76220">
              <w:rPr>
                <w:rFonts w:asciiTheme="majorHAnsi" w:hAnsiTheme="majorHAnsi" w:cstheme="majorHAnsi"/>
              </w:rPr>
              <w:t>strani</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proizvajalca</w:t>
            </w:r>
            <w:proofErr w:type="spellEnd"/>
            <w:r w:rsidRPr="00D76220">
              <w:rPr>
                <w:rFonts w:asciiTheme="majorHAnsi" w:hAnsiTheme="majorHAnsi" w:cstheme="majorHAnsi"/>
              </w:rPr>
              <w:t xml:space="preserve"> GPU </w:t>
            </w:r>
            <w:proofErr w:type="spellStart"/>
            <w:r w:rsidRPr="00D76220">
              <w:rPr>
                <w:rFonts w:asciiTheme="majorHAnsi" w:hAnsiTheme="majorHAnsi" w:cstheme="majorHAnsi"/>
              </w:rPr>
              <w:t>podprt</w:t>
            </w:r>
            <w:proofErr w:type="spellEnd"/>
            <w:r w:rsidRPr="00D76220">
              <w:rPr>
                <w:rFonts w:asciiTheme="majorHAnsi" w:hAnsiTheme="majorHAnsi" w:cstheme="majorHAnsi"/>
              </w:rPr>
              <w:t xml:space="preserve"> in </w:t>
            </w:r>
            <w:proofErr w:type="spellStart"/>
            <w:r w:rsidRPr="00D76220">
              <w:rPr>
                <w:rFonts w:asciiTheme="majorHAnsi" w:hAnsiTheme="majorHAnsi" w:cstheme="majorHAnsi"/>
              </w:rPr>
              <w:t>optimiziran</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operacijski</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sistem</w:t>
            </w:r>
            <w:proofErr w:type="spellEnd"/>
            <w:r w:rsidRPr="00D76220">
              <w:rPr>
                <w:rFonts w:asciiTheme="majorHAnsi" w:hAnsiTheme="majorHAnsi" w:cstheme="majorHAnsi"/>
              </w:rPr>
              <w:t>)</w:t>
            </w:r>
          </w:p>
          <w:p w14:paraId="51FCB268" w14:textId="77777777" w:rsidR="00A626B1" w:rsidRPr="00D76220" w:rsidRDefault="0053554B">
            <w:pPr>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rPr>
              <w:t>NVIDIA AI Enterprise</w:t>
            </w:r>
          </w:p>
          <w:p w14:paraId="6655284E" w14:textId="77777777" w:rsidR="00A626B1" w:rsidRPr="00D76220" w:rsidRDefault="0053554B">
            <w:pPr>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rPr>
              <w:t xml:space="preserve">NVIDIA Base Command in </w:t>
            </w:r>
            <w:proofErr w:type="spellStart"/>
            <w:r w:rsidRPr="00D76220">
              <w:rPr>
                <w:rFonts w:asciiTheme="majorHAnsi" w:hAnsiTheme="majorHAnsi" w:cstheme="majorHAnsi"/>
              </w:rPr>
              <w:t>Run:AI</w:t>
            </w:r>
            <w:proofErr w:type="spellEnd"/>
          </w:p>
          <w:p w14:paraId="71F18E95" w14:textId="4D7CDE89" w:rsidR="00BA74E5" w:rsidRPr="00D76220" w:rsidRDefault="0053554B" w:rsidP="00BA74E5">
            <w:pPr>
              <w:numPr>
                <w:ilvl w:val="1"/>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bidi="sl-SI"/>
              </w:rPr>
              <w:t xml:space="preserve">NVIDIA </w:t>
            </w:r>
            <w:proofErr w:type="spellStart"/>
            <w:r w:rsidRPr="00D76220">
              <w:rPr>
                <w:rFonts w:asciiTheme="majorHAnsi" w:hAnsiTheme="majorHAnsi" w:cstheme="majorHAnsi"/>
                <w:lang w:val="sl-SI" w:bidi="sl-SI"/>
              </w:rPr>
              <w:t>Mission</w:t>
            </w:r>
            <w:proofErr w:type="spellEnd"/>
            <w:r w:rsidRPr="00D76220">
              <w:rPr>
                <w:rFonts w:asciiTheme="majorHAnsi" w:hAnsiTheme="majorHAnsi" w:cstheme="majorHAnsi"/>
                <w:lang w:val="sl-SI" w:bidi="sl-SI"/>
              </w:rPr>
              <w:t xml:space="preserve"> </w:t>
            </w:r>
            <w:proofErr w:type="spellStart"/>
            <w:r w:rsidRPr="00D76220">
              <w:rPr>
                <w:rFonts w:asciiTheme="majorHAnsi" w:hAnsiTheme="majorHAnsi" w:cstheme="majorHAnsi"/>
                <w:lang w:val="sl-SI" w:bidi="sl-SI"/>
              </w:rPr>
              <w:t>Control</w:t>
            </w:r>
            <w:proofErr w:type="spellEnd"/>
            <w:r w:rsidR="00BA74E5">
              <w:rPr>
                <w:rFonts w:asciiTheme="majorHAnsi" w:hAnsiTheme="majorHAnsi" w:cstheme="majorHAnsi"/>
                <w:lang w:val="sl-SI" w:bidi="sl-SI"/>
              </w:rPr>
              <w:t xml:space="preserve"> </w:t>
            </w:r>
          </w:p>
          <w:p w14:paraId="291A2049" w14:textId="514DBBF9" w:rsidR="00A626B1" w:rsidRPr="00D76220" w:rsidRDefault="0053554B">
            <w:pPr>
              <w:numPr>
                <w:ilvl w:val="0"/>
                <w:numId w:val="3"/>
              </w:numPr>
              <w:spacing w:before="6" w:after="0" w:line="360" w:lineRule="auto"/>
              <w:rPr>
                <w:rFonts w:asciiTheme="majorHAnsi" w:hAnsiTheme="majorHAnsi" w:cstheme="majorHAnsi"/>
                <w:lang w:val="sl-SI"/>
              </w:rPr>
            </w:pPr>
            <w:proofErr w:type="spellStart"/>
            <w:r w:rsidRPr="00D76220">
              <w:rPr>
                <w:rFonts w:asciiTheme="majorHAnsi" w:hAnsiTheme="majorHAnsi" w:cstheme="majorHAnsi"/>
              </w:rPr>
              <w:t>Strežnik</w:t>
            </w:r>
            <w:proofErr w:type="spellEnd"/>
            <w:r w:rsidRPr="00D76220">
              <w:rPr>
                <w:rFonts w:asciiTheme="majorHAnsi" w:hAnsiTheme="majorHAnsi" w:cstheme="majorHAnsi"/>
              </w:rPr>
              <w:t xml:space="preserve"> se </w:t>
            </w:r>
            <w:proofErr w:type="spellStart"/>
            <w:r w:rsidRPr="00D76220">
              <w:rPr>
                <w:rFonts w:asciiTheme="majorHAnsi" w:hAnsiTheme="majorHAnsi" w:cstheme="majorHAnsi"/>
              </w:rPr>
              <w:t>upravlja</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tudi</w:t>
            </w:r>
            <w:proofErr w:type="spellEnd"/>
            <w:r w:rsidRPr="00D76220">
              <w:rPr>
                <w:rFonts w:asciiTheme="majorHAnsi" w:hAnsiTheme="majorHAnsi" w:cstheme="majorHAnsi"/>
              </w:rPr>
              <w:t xml:space="preserve"> s </w:t>
            </w:r>
            <w:proofErr w:type="spellStart"/>
            <w:r w:rsidRPr="00D76220">
              <w:rPr>
                <w:rFonts w:asciiTheme="majorHAnsi" w:hAnsiTheme="majorHAnsi" w:cstheme="majorHAnsi"/>
              </w:rPr>
              <w:t>pomočjo</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orodja</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proizvajalca</w:t>
            </w:r>
            <w:proofErr w:type="spellEnd"/>
            <w:r w:rsidRPr="00D76220">
              <w:rPr>
                <w:rFonts w:asciiTheme="majorHAnsi" w:hAnsiTheme="majorHAnsi" w:cstheme="majorHAnsi"/>
              </w:rPr>
              <w:t xml:space="preserve"> za </w:t>
            </w:r>
            <w:proofErr w:type="spellStart"/>
            <w:r w:rsidRPr="00D76220">
              <w:rPr>
                <w:rFonts w:asciiTheme="majorHAnsi" w:hAnsiTheme="majorHAnsi" w:cstheme="majorHAnsi"/>
              </w:rPr>
              <w:t>upravl</w:t>
            </w:r>
            <w:r w:rsidR="00EB0A0A">
              <w:rPr>
                <w:rFonts w:asciiTheme="majorHAnsi" w:hAnsiTheme="majorHAnsi" w:cstheme="majorHAnsi"/>
              </w:rPr>
              <w:t>j</w:t>
            </w:r>
            <w:r w:rsidRPr="00D76220">
              <w:rPr>
                <w:rFonts w:asciiTheme="majorHAnsi" w:hAnsiTheme="majorHAnsi" w:cstheme="majorHAnsi"/>
              </w:rPr>
              <w:t>anje</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vključno</w:t>
            </w:r>
            <w:proofErr w:type="spellEnd"/>
            <w:r w:rsidRPr="00D76220">
              <w:rPr>
                <w:rFonts w:asciiTheme="majorHAnsi" w:hAnsiTheme="majorHAnsi" w:cstheme="majorHAnsi"/>
              </w:rPr>
              <w:t xml:space="preserve"> z </w:t>
            </w:r>
            <w:proofErr w:type="spellStart"/>
            <w:r w:rsidRPr="00D76220">
              <w:rPr>
                <w:rFonts w:asciiTheme="majorHAnsi" w:hAnsiTheme="majorHAnsi" w:cstheme="majorHAnsi"/>
              </w:rPr>
              <w:t>upravljanjem</w:t>
            </w:r>
            <w:proofErr w:type="spellEnd"/>
            <w:r w:rsidRPr="00D76220">
              <w:rPr>
                <w:rFonts w:asciiTheme="majorHAnsi" w:hAnsiTheme="majorHAnsi" w:cstheme="majorHAnsi"/>
              </w:rPr>
              <w:t xml:space="preserve"> in </w:t>
            </w:r>
            <w:proofErr w:type="spellStart"/>
            <w:r w:rsidRPr="00D76220">
              <w:rPr>
                <w:rFonts w:asciiTheme="majorHAnsi" w:hAnsiTheme="majorHAnsi" w:cstheme="majorHAnsi"/>
              </w:rPr>
              <w:t>nadzorom</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vgrajenih</w:t>
            </w:r>
            <w:proofErr w:type="spellEnd"/>
            <w:r w:rsidRPr="00D76220">
              <w:rPr>
                <w:rFonts w:asciiTheme="majorHAnsi" w:hAnsiTheme="majorHAnsi" w:cstheme="majorHAnsi"/>
              </w:rPr>
              <w:t xml:space="preserve"> GPU (NVSM in DCGM).</w:t>
            </w:r>
          </w:p>
          <w:p w14:paraId="6A555B85" w14:textId="77777777" w:rsidR="00A626B1" w:rsidRPr="00D76220" w:rsidRDefault="0053554B">
            <w:pPr>
              <w:numPr>
                <w:ilvl w:val="0"/>
                <w:numId w:val="3"/>
              </w:numPr>
              <w:spacing w:before="6" w:after="0" w:line="360" w:lineRule="auto"/>
              <w:rPr>
                <w:rFonts w:asciiTheme="majorHAnsi" w:hAnsiTheme="majorHAnsi" w:cstheme="majorHAnsi"/>
                <w:lang w:val="sl-SI"/>
              </w:rPr>
            </w:pPr>
            <w:proofErr w:type="spellStart"/>
            <w:r w:rsidRPr="00D76220">
              <w:rPr>
                <w:rFonts w:asciiTheme="majorHAnsi" w:hAnsiTheme="majorHAnsi" w:cstheme="majorHAnsi"/>
              </w:rPr>
              <w:t>Strežnik</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ima</w:t>
            </w:r>
            <w:proofErr w:type="spellEnd"/>
            <w:r w:rsidRPr="00D76220">
              <w:rPr>
                <w:rFonts w:asciiTheme="majorHAnsi" w:hAnsiTheme="majorHAnsi" w:cstheme="majorHAnsi"/>
              </w:rPr>
              <w:t xml:space="preserve"> </w:t>
            </w:r>
            <w:proofErr w:type="spellStart"/>
            <w:r w:rsidRPr="00D76220">
              <w:rPr>
                <w:rFonts w:asciiTheme="majorHAnsi" w:hAnsiTheme="majorHAnsi" w:cstheme="majorHAnsi"/>
              </w:rPr>
              <w:t>podporo</w:t>
            </w:r>
            <w:proofErr w:type="spellEnd"/>
            <w:r w:rsidRPr="00D76220">
              <w:rPr>
                <w:rFonts w:asciiTheme="majorHAnsi" w:hAnsiTheme="majorHAnsi" w:cstheme="majorHAnsi"/>
              </w:rPr>
              <w:t xml:space="preserve"> za </w:t>
            </w:r>
            <w:proofErr w:type="spellStart"/>
            <w:r w:rsidRPr="00D76220">
              <w:rPr>
                <w:rFonts w:asciiTheme="majorHAnsi" w:hAnsiTheme="majorHAnsi" w:cstheme="majorHAnsi"/>
              </w:rPr>
              <w:t>RedFish</w:t>
            </w:r>
            <w:proofErr w:type="spellEnd"/>
            <w:r w:rsidRPr="00D76220">
              <w:rPr>
                <w:rFonts w:asciiTheme="majorHAnsi" w:hAnsiTheme="majorHAnsi" w:cstheme="majorHAnsi"/>
              </w:rPr>
              <w:t xml:space="preserve"> API</w:t>
            </w:r>
          </w:p>
          <w:p w14:paraId="67A4F6B3" w14:textId="77777777" w:rsidR="00A626B1" w:rsidRPr="00D76220" w:rsidRDefault="0053554B">
            <w:pPr>
              <w:numPr>
                <w:ilvl w:val="0"/>
                <w:numId w:val="3"/>
              </w:numPr>
              <w:spacing w:before="6" w:after="0" w:line="360" w:lineRule="auto"/>
              <w:rPr>
                <w:rFonts w:asciiTheme="majorHAnsi" w:hAnsiTheme="majorHAnsi" w:cstheme="majorHAnsi"/>
                <w:lang w:val="sl-SI"/>
              </w:rPr>
            </w:pPr>
            <w:proofErr w:type="spellStart"/>
            <w:r w:rsidRPr="00D76220">
              <w:rPr>
                <w:rFonts w:asciiTheme="majorHAnsi" w:hAnsiTheme="majorHAnsi" w:cstheme="majorHAnsi"/>
                <w:bCs/>
              </w:rPr>
              <w:t>Vse</w:t>
            </w:r>
            <w:proofErr w:type="spellEnd"/>
            <w:r w:rsidRPr="00D76220">
              <w:rPr>
                <w:rFonts w:asciiTheme="majorHAnsi" w:hAnsiTheme="majorHAnsi" w:cstheme="majorHAnsi"/>
                <w:bCs/>
              </w:rPr>
              <w:t xml:space="preserve"> </w:t>
            </w:r>
            <w:proofErr w:type="spellStart"/>
            <w:r w:rsidRPr="00D76220">
              <w:rPr>
                <w:rFonts w:asciiTheme="majorHAnsi" w:hAnsiTheme="majorHAnsi" w:cstheme="majorHAnsi"/>
                <w:bCs/>
              </w:rPr>
              <w:t>komponente</w:t>
            </w:r>
            <w:proofErr w:type="spellEnd"/>
            <w:r w:rsidRPr="00D76220">
              <w:rPr>
                <w:rFonts w:asciiTheme="majorHAnsi" w:hAnsiTheme="majorHAnsi" w:cstheme="majorHAnsi"/>
                <w:bCs/>
              </w:rPr>
              <w:t xml:space="preserve"> </w:t>
            </w:r>
            <w:proofErr w:type="spellStart"/>
            <w:r w:rsidRPr="00D76220">
              <w:rPr>
                <w:rFonts w:asciiTheme="majorHAnsi" w:hAnsiTheme="majorHAnsi" w:cstheme="majorHAnsi"/>
                <w:bCs/>
              </w:rPr>
              <w:t>morajo</w:t>
            </w:r>
            <w:proofErr w:type="spellEnd"/>
            <w:r w:rsidRPr="00D76220">
              <w:rPr>
                <w:rFonts w:asciiTheme="majorHAnsi" w:hAnsiTheme="majorHAnsi" w:cstheme="majorHAnsi"/>
                <w:bCs/>
              </w:rPr>
              <w:t xml:space="preserve"> </w:t>
            </w:r>
            <w:proofErr w:type="spellStart"/>
            <w:r w:rsidRPr="00D76220">
              <w:rPr>
                <w:rFonts w:asciiTheme="majorHAnsi" w:hAnsiTheme="majorHAnsi" w:cstheme="majorHAnsi"/>
                <w:bCs/>
              </w:rPr>
              <w:t>biti</w:t>
            </w:r>
            <w:proofErr w:type="spellEnd"/>
            <w:r w:rsidRPr="00D76220">
              <w:rPr>
                <w:rFonts w:asciiTheme="majorHAnsi" w:hAnsiTheme="majorHAnsi" w:cstheme="majorHAnsi"/>
                <w:bCs/>
              </w:rPr>
              <w:t xml:space="preserve"> </w:t>
            </w:r>
            <w:proofErr w:type="spellStart"/>
            <w:r w:rsidRPr="00D76220">
              <w:rPr>
                <w:rFonts w:asciiTheme="majorHAnsi" w:hAnsiTheme="majorHAnsi" w:cstheme="majorHAnsi"/>
                <w:bCs/>
              </w:rPr>
              <w:t>nove</w:t>
            </w:r>
            <w:proofErr w:type="spellEnd"/>
            <w:r w:rsidRPr="00D76220">
              <w:rPr>
                <w:rFonts w:asciiTheme="majorHAnsi" w:hAnsiTheme="majorHAnsi" w:cstheme="majorHAnsi"/>
                <w:bCs/>
              </w:rPr>
              <w:t xml:space="preserve"> in </w:t>
            </w:r>
            <w:proofErr w:type="spellStart"/>
            <w:r w:rsidRPr="00D76220">
              <w:rPr>
                <w:rFonts w:asciiTheme="majorHAnsi" w:hAnsiTheme="majorHAnsi" w:cstheme="majorHAnsi"/>
                <w:bCs/>
              </w:rPr>
              <w:t>tovarniško</w:t>
            </w:r>
            <w:proofErr w:type="spellEnd"/>
            <w:r w:rsidRPr="00D76220">
              <w:rPr>
                <w:rFonts w:asciiTheme="majorHAnsi" w:hAnsiTheme="majorHAnsi" w:cstheme="majorHAnsi"/>
                <w:bCs/>
              </w:rPr>
              <w:t xml:space="preserve"> </w:t>
            </w:r>
            <w:proofErr w:type="spellStart"/>
            <w:r w:rsidRPr="00D76220">
              <w:rPr>
                <w:rFonts w:asciiTheme="majorHAnsi" w:hAnsiTheme="majorHAnsi" w:cstheme="majorHAnsi"/>
                <w:bCs/>
              </w:rPr>
              <w:t>vgrajene</w:t>
            </w:r>
            <w:proofErr w:type="spellEnd"/>
            <w:r w:rsidRPr="00D76220">
              <w:rPr>
                <w:rFonts w:asciiTheme="majorHAnsi" w:hAnsiTheme="majorHAnsi" w:cstheme="majorHAnsi"/>
                <w:bCs/>
              </w:rPr>
              <w:t>.</w:t>
            </w:r>
          </w:p>
          <w:p w14:paraId="3E9914C2" w14:textId="77777777" w:rsidR="00A626B1" w:rsidRPr="00D76220" w:rsidRDefault="0053554B">
            <w:pPr>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Zahtevana je vertikalno integrirana rešitev, kjer isti proizvajalec načrtuje strojno opremo, optimizira programsko opremo in zagotavlja neposredno tehnično podporo za celoten sistem.</w:t>
            </w:r>
          </w:p>
          <w:p w14:paraId="1E444835" w14:textId="6BE3BDC5" w:rsidR="00A70087" w:rsidRPr="00D76220" w:rsidRDefault="00A70087">
            <w:pPr>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 xml:space="preserve">Vsa strojna oprema mora biti kompatibilna z </w:t>
            </w:r>
            <w:r w:rsidR="007C1F5F" w:rsidRPr="00D76220">
              <w:rPr>
                <w:rFonts w:asciiTheme="majorHAnsi" w:hAnsiTheme="majorHAnsi" w:cstheme="majorHAnsi"/>
                <w:bCs/>
                <w:lang w:val="sl-SI" w:bidi="sl-SI"/>
              </w:rPr>
              <w:t xml:space="preserve">najnovejšo različico </w:t>
            </w:r>
            <w:r w:rsidRPr="00D76220">
              <w:rPr>
                <w:rFonts w:asciiTheme="majorHAnsi" w:hAnsiTheme="majorHAnsi" w:cstheme="majorHAnsi"/>
                <w:bCs/>
                <w:lang w:val="sl-SI" w:bidi="sl-SI"/>
              </w:rPr>
              <w:t xml:space="preserve">NVIDIA AI </w:t>
            </w:r>
            <w:proofErr w:type="spellStart"/>
            <w:r w:rsidRPr="00D76220">
              <w:rPr>
                <w:rFonts w:asciiTheme="majorHAnsi" w:hAnsiTheme="majorHAnsi" w:cstheme="majorHAnsi"/>
                <w:bCs/>
                <w:lang w:val="sl-SI" w:bidi="sl-SI"/>
              </w:rPr>
              <w:t>Enterprise</w:t>
            </w:r>
            <w:proofErr w:type="spellEnd"/>
            <w:r w:rsidRPr="00D76220">
              <w:rPr>
                <w:rFonts w:asciiTheme="majorHAnsi" w:hAnsiTheme="majorHAnsi" w:cstheme="majorHAnsi"/>
                <w:bCs/>
                <w:lang w:val="sl-SI" w:bidi="sl-SI"/>
              </w:rPr>
              <w:t xml:space="preserve"> programsko rešitvijo (</w:t>
            </w:r>
            <w:proofErr w:type="spellStart"/>
            <w:r w:rsidRPr="00D76220">
              <w:rPr>
                <w:rFonts w:asciiTheme="majorHAnsi" w:hAnsiTheme="majorHAnsi" w:cstheme="majorHAnsi"/>
                <w:bCs/>
                <w:lang w:val="sl-SI" w:bidi="sl-SI"/>
              </w:rPr>
              <w:t>Infrastructure</w:t>
            </w:r>
            <w:proofErr w:type="spellEnd"/>
            <w:r w:rsidRPr="00D76220">
              <w:rPr>
                <w:rFonts w:asciiTheme="majorHAnsi" w:hAnsiTheme="majorHAnsi" w:cstheme="majorHAnsi"/>
                <w:bCs/>
                <w:lang w:val="sl-SI" w:bidi="sl-SI"/>
              </w:rPr>
              <w:t xml:space="preserve"> </w:t>
            </w:r>
            <w:proofErr w:type="spellStart"/>
            <w:r w:rsidRPr="00D76220">
              <w:rPr>
                <w:rFonts w:asciiTheme="majorHAnsi" w:hAnsiTheme="majorHAnsi" w:cstheme="majorHAnsi"/>
                <w:bCs/>
                <w:lang w:val="sl-SI" w:bidi="sl-SI"/>
              </w:rPr>
              <w:t>Support</w:t>
            </w:r>
            <w:proofErr w:type="spellEnd"/>
            <w:r w:rsidRPr="00D76220">
              <w:rPr>
                <w:rFonts w:asciiTheme="majorHAnsi" w:hAnsiTheme="majorHAnsi" w:cstheme="majorHAnsi"/>
                <w:bCs/>
                <w:lang w:val="sl-SI" w:bidi="sl-SI"/>
              </w:rPr>
              <w:t xml:space="preserve"> </w:t>
            </w:r>
            <w:proofErr w:type="spellStart"/>
            <w:r w:rsidRPr="00D76220">
              <w:rPr>
                <w:rFonts w:asciiTheme="majorHAnsi" w:hAnsiTheme="majorHAnsi" w:cstheme="majorHAnsi"/>
                <w:bCs/>
                <w:lang w:val="sl-SI" w:bidi="sl-SI"/>
              </w:rPr>
              <w:t>Matrix</w:t>
            </w:r>
            <w:proofErr w:type="spellEnd"/>
            <w:r w:rsidRPr="00D76220">
              <w:rPr>
                <w:rFonts w:asciiTheme="majorHAnsi" w:hAnsiTheme="majorHAnsi" w:cstheme="majorHAnsi"/>
                <w:bCs/>
                <w:lang w:val="sl-SI" w:bidi="sl-SI"/>
              </w:rPr>
              <w:t>).</w:t>
            </w:r>
          </w:p>
          <w:p w14:paraId="11BE2741" w14:textId="1F349850" w:rsidR="00A626B1" w:rsidRPr="00D76220" w:rsidRDefault="0053554B">
            <w:pPr>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Vključena je certificirana vgradnja pri naročniku, ki je pogoj za veljavnost tovarniške garancije in podpore.</w:t>
            </w:r>
            <w:r w:rsidR="00F91B6F" w:rsidRPr="00D76220">
              <w:rPr>
                <w:rFonts w:asciiTheme="majorHAnsi" w:hAnsiTheme="majorHAnsi" w:cstheme="majorHAnsi"/>
                <w:bCs/>
                <w:lang w:val="sl-SI" w:bidi="sl-SI"/>
              </w:rPr>
              <w:t xml:space="preserve"> Ponudnik mora ob dobavi predložiti dokazilo, da je pri proizvajalcu kupljena proizvajalčeva podpora za čas garancije (</w:t>
            </w:r>
            <w:proofErr w:type="spellStart"/>
            <w:r w:rsidR="00F91B6F" w:rsidRPr="00D76220">
              <w:rPr>
                <w:rFonts w:asciiTheme="majorHAnsi" w:hAnsiTheme="majorHAnsi" w:cstheme="majorHAnsi"/>
                <w:bCs/>
                <w:lang w:val="sl-SI" w:bidi="sl-SI"/>
              </w:rPr>
              <w:t>t.i</w:t>
            </w:r>
            <w:proofErr w:type="spellEnd"/>
            <w:r w:rsidR="00F91B6F" w:rsidRPr="00D76220">
              <w:rPr>
                <w:rFonts w:asciiTheme="majorHAnsi" w:hAnsiTheme="majorHAnsi" w:cstheme="majorHAnsi"/>
                <w:bCs/>
                <w:lang w:val="sl-SI" w:bidi="sl-SI"/>
              </w:rPr>
              <w:t xml:space="preserve">. ustrezen </w:t>
            </w:r>
            <w:proofErr w:type="spellStart"/>
            <w:r w:rsidR="00F91B6F" w:rsidRPr="00D76220">
              <w:rPr>
                <w:rFonts w:asciiTheme="majorHAnsi" w:hAnsiTheme="majorHAnsi" w:cstheme="majorHAnsi"/>
                <w:bCs/>
                <w:lang w:val="sl-SI" w:bidi="sl-SI"/>
              </w:rPr>
              <w:t>care</w:t>
            </w:r>
            <w:proofErr w:type="spellEnd"/>
            <w:r w:rsidR="00F91B6F" w:rsidRPr="00D76220">
              <w:rPr>
                <w:rFonts w:asciiTheme="majorHAnsi" w:hAnsiTheme="majorHAnsi" w:cstheme="majorHAnsi"/>
                <w:bCs/>
                <w:lang w:val="sl-SI" w:bidi="sl-SI"/>
              </w:rPr>
              <w:t xml:space="preserve"> pack ali enakovredno, po režimu iz alineje f) Vzdrževanje v času garancije).</w:t>
            </w:r>
            <w:r w:rsidR="004E2E80">
              <w:rPr>
                <w:rFonts w:asciiTheme="majorHAnsi" w:hAnsiTheme="majorHAnsi" w:cstheme="majorHAnsi"/>
                <w:bCs/>
                <w:lang w:val="sl-SI" w:bidi="sl-SI"/>
              </w:rPr>
              <w:t xml:space="preserve"> </w:t>
            </w:r>
            <w:proofErr w:type="spellStart"/>
            <w:r w:rsidR="004E2E80" w:rsidRPr="004E2E80">
              <w:rPr>
                <w:rFonts w:asciiTheme="majorHAnsi" w:hAnsiTheme="majorHAnsi" w:cstheme="majorHAnsi"/>
                <w:bCs/>
                <w:lang w:bidi="sl-SI"/>
              </w:rPr>
              <w:t>Vgradnja</w:t>
            </w:r>
            <w:proofErr w:type="spellEnd"/>
            <w:r w:rsidR="004E2E80" w:rsidRPr="004E2E80">
              <w:rPr>
                <w:rFonts w:asciiTheme="majorHAnsi" w:hAnsiTheme="majorHAnsi" w:cstheme="majorHAnsi"/>
                <w:bCs/>
                <w:lang w:bidi="sl-SI"/>
              </w:rPr>
              <w:t xml:space="preserve"> mora </w:t>
            </w:r>
            <w:proofErr w:type="spellStart"/>
            <w:r w:rsidR="004E2E80" w:rsidRPr="004E2E80">
              <w:rPr>
                <w:rFonts w:asciiTheme="majorHAnsi" w:hAnsiTheme="majorHAnsi" w:cstheme="majorHAnsi"/>
                <w:bCs/>
                <w:lang w:bidi="sl-SI"/>
              </w:rPr>
              <w:t>biti</w:t>
            </w:r>
            <w:proofErr w:type="spellEnd"/>
            <w:r w:rsidR="004E2E80" w:rsidRPr="004E2E80">
              <w:rPr>
                <w:rFonts w:asciiTheme="majorHAnsi" w:hAnsiTheme="majorHAnsi" w:cstheme="majorHAnsi"/>
                <w:bCs/>
                <w:lang w:bidi="sl-SI"/>
              </w:rPr>
              <w:t xml:space="preserve"> </w:t>
            </w:r>
            <w:proofErr w:type="spellStart"/>
            <w:r w:rsidR="004E2E80" w:rsidRPr="004E2E80">
              <w:rPr>
                <w:rFonts w:asciiTheme="majorHAnsi" w:hAnsiTheme="majorHAnsi" w:cstheme="majorHAnsi"/>
                <w:bCs/>
                <w:lang w:bidi="sl-SI"/>
              </w:rPr>
              <w:t>izvedena</w:t>
            </w:r>
            <w:proofErr w:type="spellEnd"/>
            <w:r w:rsidR="004E2E80" w:rsidRPr="004E2E80">
              <w:rPr>
                <w:rFonts w:asciiTheme="majorHAnsi" w:hAnsiTheme="majorHAnsi" w:cstheme="majorHAnsi"/>
                <w:bCs/>
                <w:lang w:bidi="sl-SI"/>
              </w:rPr>
              <w:t xml:space="preserve"> </w:t>
            </w:r>
            <w:proofErr w:type="spellStart"/>
            <w:r w:rsidR="004E2E80" w:rsidRPr="004E2E80">
              <w:rPr>
                <w:rFonts w:asciiTheme="majorHAnsi" w:hAnsiTheme="majorHAnsi" w:cstheme="majorHAnsi"/>
                <w:bCs/>
                <w:lang w:bidi="sl-SI"/>
              </w:rPr>
              <w:t>čim</w:t>
            </w:r>
            <w:proofErr w:type="spellEnd"/>
            <w:r w:rsidR="004E2E80" w:rsidRPr="004E2E80">
              <w:rPr>
                <w:rFonts w:asciiTheme="majorHAnsi" w:hAnsiTheme="majorHAnsi" w:cstheme="majorHAnsi"/>
                <w:bCs/>
                <w:lang w:bidi="sl-SI"/>
              </w:rPr>
              <w:t xml:space="preserve"> </w:t>
            </w:r>
            <w:proofErr w:type="spellStart"/>
            <w:r w:rsidR="004E2E80" w:rsidRPr="004E2E80">
              <w:rPr>
                <w:rFonts w:asciiTheme="majorHAnsi" w:hAnsiTheme="majorHAnsi" w:cstheme="majorHAnsi"/>
                <w:bCs/>
                <w:lang w:bidi="sl-SI"/>
              </w:rPr>
              <w:t>prej</w:t>
            </w:r>
            <w:proofErr w:type="spellEnd"/>
            <w:r w:rsidR="004E2E80" w:rsidRPr="004E2E80">
              <w:rPr>
                <w:rFonts w:asciiTheme="majorHAnsi" w:hAnsiTheme="majorHAnsi" w:cstheme="majorHAnsi"/>
                <w:bCs/>
                <w:lang w:bidi="sl-SI"/>
              </w:rPr>
              <w:t xml:space="preserve"> </w:t>
            </w:r>
            <w:proofErr w:type="spellStart"/>
            <w:r w:rsidR="004E2E80" w:rsidRPr="004E2E80">
              <w:rPr>
                <w:rFonts w:asciiTheme="majorHAnsi" w:hAnsiTheme="majorHAnsi" w:cstheme="majorHAnsi"/>
                <w:bCs/>
                <w:lang w:bidi="sl-SI"/>
              </w:rPr>
              <w:t>ob</w:t>
            </w:r>
            <w:proofErr w:type="spellEnd"/>
            <w:r w:rsidR="004E2E80" w:rsidRPr="004E2E80">
              <w:rPr>
                <w:rFonts w:asciiTheme="majorHAnsi" w:hAnsiTheme="majorHAnsi" w:cstheme="majorHAnsi"/>
                <w:bCs/>
                <w:lang w:bidi="sl-SI"/>
              </w:rPr>
              <w:t xml:space="preserve"> </w:t>
            </w:r>
            <w:proofErr w:type="spellStart"/>
            <w:r w:rsidR="004E2E80" w:rsidRPr="004E2E80">
              <w:rPr>
                <w:rFonts w:asciiTheme="majorHAnsi" w:hAnsiTheme="majorHAnsi" w:cstheme="majorHAnsi"/>
                <w:bCs/>
                <w:lang w:bidi="sl-SI"/>
              </w:rPr>
              <w:t>dobavi</w:t>
            </w:r>
            <w:proofErr w:type="spellEnd"/>
            <w:r w:rsidR="004E2E80" w:rsidRPr="004E2E80">
              <w:rPr>
                <w:rFonts w:asciiTheme="majorHAnsi" w:hAnsiTheme="majorHAnsi" w:cstheme="majorHAnsi"/>
                <w:bCs/>
                <w:lang w:bidi="sl-SI"/>
              </w:rPr>
              <w:t xml:space="preserve">, </w:t>
            </w:r>
            <w:proofErr w:type="spellStart"/>
            <w:r w:rsidR="004E2E80" w:rsidRPr="004E2E80">
              <w:rPr>
                <w:rFonts w:asciiTheme="majorHAnsi" w:hAnsiTheme="majorHAnsi" w:cstheme="majorHAnsi"/>
                <w:bCs/>
                <w:lang w:bidi="sl-SI"/>
              </w:rPr>
              <w:t>najpozneje</w:t>
            </w:r>
            <w:proofErr w:type="spellEnd"/>
            <w:r w:rsidR="004E2E80" w:rsidRPr="004E2E80">
              <w:rPr>
                <w:rFonts w:asciiTheme="majorHAnsi" w:hAnsiTheme="majorHAnsi" w:cstheme="majorHAnsi"/>
                <w:bCs/>
                <w:lang w:bidi="sl-SI"/>
              </w:rPr>
              <w:t xml:space="preserve"> pa v </w:t>
            </w:r>
            <w:proofErr w:type="spellStart"/>
            <w:r w:rsidR="004E2E80" w:rsidRPr="004E2E80">
              <w:rPr>
                <w:rFonts w:asciiTheme="majorHAnsi" w:hAnsiTheme="majorHAnsi" w:cstheme="majorHAnsi"/>
                <w:bCs/>
                <w:lang w:bidi="sl-SI"/>
              </w:rPr>
              <w:t>roku</w:t>
            </w:r>
            <w:proofErr w:type="spellEnd"/>
            <w:r w:rsidR="004E2E80" w:rsidRPr="004E2E80">
              <w:rPr>
                <w:rFonts w:asciiTheme="majorHAnsi" w:hAnsiTheme="majorHAnsi" w:cstheme="majorHAnsi"/>
                <w:bCs/>
                <w:lang w:bidi="sl-SI"/>
              </w:rPr>
              <w:t xml:space="preserve"> 10 </w:t>
            </w:r>
            <w:proofErr w:type="spellStart"/>
            <w:r w:rsidR="004E2E80" w:rsidRPr="004E2E80">
              <w:rPr>
                <w:rFonts w:asciiTheme="majorHAnsi" w:hAnsiTheme="majorHAnsi" w:cstheme="majorHAnsi"/>
                <w:bCs/>
                <w:lang w:bidi="sl-SI"/>
              </w:rPr>
              <w:t>delovnih</w:t>
            </w:r>
            <w:proofErr w:type="spellEnd"/>
            <w:r w:rsidR="004E2E80" w:rsidRPr="004E2E80">
              <w:rPr>
                <w:rFonts w:asciiTheme="majorHAnsi" w:hAnsiTheme="majorHAnsi" w:cstheme="majorHAnsi"/>
                <w:bCs/>
                <w:lang w:bidi="sl-SI"/>
              </w:rPr>
              <w:t xml:space="preserve"> </w:t>
            </w:r>
            <w:proofErr w:type="spellStart"/>
            <w:r w:rsidR="004E2E80" w:rsidRPr="004E2E80">
              <w:rPr>
                <w:rFonts w:asciiTheme="majorHAnsi" w:hAnsiTheme="majorHAnsi" w:cstheme="majorHAnsi"/>
                <w:bCs/>
                <w:lang w:bidi="sl-SI"/>
              </w:rPr>
              <w:t>dni</w:t>
            </w:r>
            <w:proofErr w:type="spellEnd"/>
            <w:r w:rsidR="004E2E80" w:rsidRPr="004E2E80">
              <w:rPr>
                <w:rFonts w:asciiTheme="majorHAnsi" w:hAnsiTheme="majorHAnsi" w:cstheme="majorHAnsi"/>
                <w:bCs/>
                <w:lang w:bidi="sl-SI"/>
              </w:rPr>
              <w:t xml:space="preserve"> po </w:t>
            </w:r>
            <w:proofErr w:type="spellStart"/>
            <w:r w:rsidR="004E2E80" w:rsidRPr="004E2E80">
              <w:rPr>
                <w:rFonts w:asciiTheme="majorHAnsi" w:hAnsiTheme="majorHAnsi" w:cstheme="majorHAnsi"/>
                <w:bCs/>
                <w:lang w:bidi="sl-SI"/>
              </w:rPr>
              <w:t>dobavi</w:t>
            </w:r>
            <w:proofErr w:type="spellEnd"/>
            <w:r w:rsidR="004E2E80" w:rsidRPr="004E2E80">
              <w:rPr>
                <w:rFonts w:asciiTheme="majorHAnsi" w:hAnsiTheme="majorHAnsi" w:cstheme="majorHAnsi"/>
                <w:bCs/>
                <w:lang w:bidi="sl-SI"/>
              </w:rPr>
              <w:t xml:space="preserve"> </w:t>
            </w:r>
            <w:proofErr w:type="spellStart"/>
            <w:r w:rsidR="004E2E80" w:rsidRPr="004E2E80">
              <w:rPr>
                <w:rFonts w:asciiTheme="majorHAnsi" w:hAnsiTheme="majorHAnsi" w:cstheme="majorHAnsi"/>
                <w:bCs/>
                <w:lang w:bidi="sl-SI"/>
              </w:rPr>
              <w:t>opreme</w:t>
            </w:r>
            <w:proofErr w:type="spellEnd"/>
            <w:r w:rsidR="004E2E80">
              <w:rPr>
                <w:rFonts w:asciiTheme="majorHAnsi" w:hAnsiTheme="majorHAnsi" w:cstheme="majorHAnsi"/>
                <w:bCs/>
                <w:lang w:bidi="sl-SI"/>
              </w:rPr>
              <w:t>.</w:t>
            </w:r>
          </w:p>
          <w:p w14:paraId="46F494BF" w14:textId="77777777" w:rsidR="00A626B1" w:rsidRPr="00D76220" w:rsidRDefault="0053554B">
            <w:pPr>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Dobavitelj mora s ponudbo predložiti “MAF” (</w:t>
            </w:r>
            <w:proofErr w:type="spellStart"/>
            <w:r w:rsidRPr="00D76220">
              <w:rPr>
                <w:rFonts w:asciiTheme="majorHAnsi" w:hAnsiTheme="majorHAnsi" w:cstheme="majorHAnsi"/>
                <w:bCs/>
                <w:lang w:val="sl-SI" w:bidi="sl-SI"/>
              </w:rPr>
              <w:t>manufacturer</w:t>
            </w:r>
            <w:proofErr w:type="spellEnd"/>
            <w:r w:rsidRPr="00D76220">
              <w:rPr>
                <w:rFonts w:asciiTheme="majorHAnsi" w:hAnsiTheme="majorHAnsi" w:cstheme="majorHAnsi"/>
                <w:bCs/>
                <w:lang w:val="sl-SI" w:bidi="sl-SI"/>
              </w:rPr>
              <w:t xml:space="preserve"> </w:t>
            </w:r>
            <w:proofErr w:type="spellStart"/>
            <w:r w:rsidRPr="00D76220">
              <w:rPr>
                <w:rFonts w:asciiTheme="majorHAnsi" w:hAnsiTheme="majorHAnsi" w:cstheme="majorHAnsi"/>
                <w:bCs/>
                <w:lang w:val="sl-SI" w:bidi="sl-SI"/>
              </w:rPr>
              <w:t>authorization</w:t>
            </w:r>
            <w:proofErr w:type="spellEnd"/>
            <w:r w:rsidRPr="00D76220">
              <w:rPr>
                <w:rFonts w:asciiTheme="majorHAnsi" w:hAnsiTheme="majorHAnsi" w:cstheme="majorHAnsi"/>
                <w:bCs/>
                <w:lang w:val="sl-SI" w:bidi="sl-SI"/>
              </w:rPr>
              <w:t xml:space="preserve"> form) specifično za ta posel</w:t>
            </w:r>
          </w:p>
          <w:p w14:paraId="5BFE3C34" w14:textId="77777777" w:rsidR="00A626B1" w:rsidRPr="00BA74E5" w:rsidRDefault="0053554B">
            <w:pPr>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Dobavitelj mora s ponudbo predložiti izjavo proizvajalca / principala, da je uradno pooblaščen za prodajo ponujene opreme za področje Slovenije</w:t>
            </w:r>
          </w:p>
          <w:p w14:paraId="2A9B195F" w14:textId="77777777" w:rsidR="00A70087" w:rsidRDefault="00A70087">
            <w:pPr>
              <w:numPr>
                <w:ilvl w:val="0"/>
                <w:numId w:val="3"/>
              </w:numPr>
              <w:spacing w:before="6" w:after="0" w:line="360" w:lineRule="auto"/>
              <w:rPr>
                <w:rFonts w:asciiTheme="majorHAnsi" w:hAnsiTheme="majorHAnsi" w:cstheme="majorHAnsi"/>
                <w:lang w:val="sl-SI"/>
              </w:rPr>
            </w:pPr>
            <w:r w:rsidRPr="00D76220">
              <w:rPr>
                <w:rFonts w:asciiTheme="majorHAnsi" w:hAnsiTheme="majorHAnsi" w:cstheme="majorHAnsi"/>
                <w:lang w:val="sl-SI"/>
              </w:rPr>
              <w:t xml:space="preserve">Povsod, kjer je navedena blagovna znamka, lahko ponudnik ponudi enakovredno blago. </w:t>
            </w:r>
            <w:r w:rsidR="001B56BD" w:rsidRPr="00D76220">
              <w:rPr>
                <w:rFonts w:asciiTheme="majorHAnsi" w:hAnsiTheme="majorHAnsi" w:cstheme="majorHAnsi"/>
                <w:lang w:val="sl-SI"/>
              </w:rPr>
              <w:t>E</w:t>
            </w:r>
            <w:proofErr w:type="spellStart"/>
            <w:r w:rsidR="001B56BD" w:rsidRPr="00D76220">
              <w:rPr>
                <w:rFonts w:asciiTheme="majorHAnsi" w:hAnsiTheme="majorHAnsi" w:cstheme="majorHAnsi"/>
              </w:rPr>
              <w:t>nakovrednost</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pri</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blagovni</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znamki</w:t>
            </w:r>
            <w:proofErr w:type="spellEnd"/>
            <w:r w:rsidR="001B56BD" w:rsidRPr="00D76220">
              <w:rPr>
                <w:rFonts w:asciiTheme="majorHAnsi" w:hAnsiTheme="majorHAnsi" w:cstheme="majorHAnsi"/>
              </w:rPr>
              <w:t xml:space="preserve"> se mora </w:t>
            </w:r>
            <w:proofErr w:type="spellStart"/>
            <w:r w:rsidR="001B56BD" w:rsidRPr="00D76220">
              <w:rPr>
                <w:rFonts w:asciiTheme="majorHAnsi" w:hAnsiTheme="majorHAnsi" w:cstheme="majorHAnsi"/>
              </w:rPr>
              <w:t>nanašati</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na</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hitrost</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zmogljivost</w:t>
            </w:r>
            <w:proofErr w:type="spellEnd"/>
            <w:r w:rsidR="001B56BD" w:rsidRPr="00D76220">
              <w:rPr>
                <w:rFonts w:asciiTheme="majorHAnsi" w:hAnsiTheme="majorHAnsi" w:cstheme="majorHAnsi"/>
              </w:rPr>
              <w:t xml:space="preserve"> </w:t>
            </w:r>
            <w:proofErr w:type="spellStart"/>
            <w:r w:rsidR="00D76220" w:rsidRPr="00D76220">
              <w:rPr>
                <w:rFonts w:asciiTheme="majorHAnsi" w:hAnsiTheme="majorHAnsi" w:cstheme="majorHAnsi"/>
              </w:rPr>
              <w:t>oziroma</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druge</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ključne</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performanse</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povezane</w:t>
            </w:r>
            <w:proofErr w:type="spellEnd"/>
            <w:r w:rsidR="001B56BD" w:rsidRPr="00D76220">
              <w:rPr>
                <w:rFonts w:asciiTheme="majorHAnsi" w:hAnsiTheme="majorHAnsi" w:cstheme="majorHAnsi"/>
              </w:rPr>
              <w:t xml:space="preserve"> s </w:t>
            </w:r>
            <w:proofErr w:type="spellStart"/>
            <w:r w:rsidR="001B56BD" w:rsidRPr="00D76220">
              <w:rPr>
                <w:rFonts w:asciiTheme="majorHAnsi" w:hAnsiTheme="majorHAnsi" w:cstheme="majorHAnsi"/>
              </w:rPr>
              <w:t>tistim</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tipom</w:t>
            </w:r>
            <w:proofErr w:type="spellEnd"/>
            <w:r w:rsidR="001B56BD" w:rsidRPr="00D76220">
              <w:rPr>
                <w:rFonts w:asciiTheme="majorHAnsi" w:hAnsiTheme="majorHAnsi" w:cstheme="majorHAnsi"/>
              </w:rPr>
              <w:t xml:space="preserve"> </w:t>
            </w:r>
            <w:proofErr w:type="spellStart"/>
            <w:r w:rsidR="001B56BD" w:rsidRPr="00D76220">
              <w:rPr>
                <w:rFonts w:asciiTheme="majorHAnsi" w:hAnsiTheme="majorHAnsi" w:cstheme="majorHAnsi"/>
              </w:rPr>
              <w:t>kompenente</w:t>
            </w:r>
            <w:proofErr w:type="spellEnd"/>
            <w:r w:rsidR="001B56BD" w:rsidRPr="00D76220">
              <w:rPr>
                <w:rFonts w:asciiTheme="majorHAnsi" w:hAnsiTheme="majorHAnsi" w:cstheme="majorHAnsi"/>
              </w:rPr>
              <w:t xml:space="preserve">. </w:t>
            </w:r>
            <w:r w:rsidRPr="00D76220">
              <w:rPr>
                <w:rFonts w:asciiTheme="majorHAnsi" w:hAnsiTheme="majorHAnsi" w:cstheme="majorHAnsi"/>
                <w:lang w:val="sl-SI"/>
              </w:rPr>
              <w:t xml:space="preserve">V primeru, da ponudi enakovredno blago, mora navesti </w:t>
            </w:r>
            <w:r w:rsidRPr="00D76220">
              <w:rPr>
                <w:rFonts w:asciiTheme="majorHAnsi" w:hAnsiTheme="majorHAnsi" w:cstheme="majorHAnsi"/>
                <w:lang w:val="sl-SI"/>
              </w:rPr>
              <w:lastRenderedPageBreak/>
              <w:t xml:space="preserve">točne specifikacije enakovrednega blaga in z dokumentacijo izkazati enakovrednost. V primeru, da ne bo predložil dokumentacije in označil, da ponuja </w:t>
            </w:r>
            <w:proofErr w:type="spellStart"/>
            <w:r w:rsidRPr="00D76220">
              <w:rPr>
                <w:rFonts w:asciiTheme="majorHAnsi" w:hAnsiTheme="majorHAnsi" w:cstheme="majorHAnsi"/>
                <w:lang w:val="sl-SI"/>
              </w:rPr>
              <w:t>enkakovredno</w:t>
            </w:r>
            <w:proofErr w:type="spellEnd"/>
            <w:r w:rsidRPr="00D76220">
              <w:rPr>
                <w:rFonts w:asciiTheme="majorHAnsi" w:hAnsiTheme="majorHAnsi" w:cstheme="majorHAnsi"/>
                <w:lang w:val="sl-SI"/>
              </w:rPr>
              <w:t xml:space="preserve"> blago, bo naročnik štel, da ponuja blago navedene blagovne znamke. V primeru, če iz dokumentacije ne bo izhajala enakovrednost glede zahtevanega, bo naročnik takšno ponudbo označil za nedopustnost.</w:t>
            </w:r>
            <w:r w:rsidR="001B56BD" w:rsidRPr="00D76220">
              <w:rPr>
                <w:rFonts w:asciiTheme="majorHAnsi" w:hAnsiTheme="majorHAnsi" w:cstheme="majorHAnsi"/>
                <w:lang w:val="sl-SI"/>
              </w:rPr>
              <w:t xml:space="preserve"> </w:t>
            </w:r>
          </w:p>
          <w:p w14:paraId="2FFB3CB4" w14:textId="7B953A03" w:rsidR="00BA74E5" w:rsidRPr="00D76220" w:rsidRDefault="00BA579D" w:rsidP="00BA74E5">
            <w:pPr>
              <w:numPr>
                <w:ilvl w:val="0"/>
                <w:numId w:val="3"/>
              </w:numPr>
              <w:spacing w:before="6" w:after="0" w:line="360" w:lineRule="auto"/>
              <w:rPr>
                <w:rFonts w:asciiTheme="majorHAnsi" w:hAnsiTheme="majorHAnsi" w:cstheme="majorHAnsi"/>
                <w:lang w:val="sl-SI"/>
              </w:rPr>
            </w:pPr>
            <w:r>
              <w:rPr>
                <w:rFonts w:asciiTheme="majorHAnsi" w:hAnsiTheme="majorHAnsi" w:cstheme="majorHAnsi"/>
                <w:lang w:val="sl-SI"/>
              </w:rPr>
              <w:t xml:space="preserve">V proizvajalčev portal za pregled in upravljanje licenc, podpore in garancije so ob dobavi </w:t>
            </w:r>
            <w:proofErr w:type="spellStart"/>
            <w:r>
              <w:rPr>
                <w:rFonts w:asciiTheme="majorHAnsi" w:hAnsiTheme="majorHAnsi" w:cstheme="majorHAnsi"/>
                <w:lang w:val="sl-SI"/>
              </w:rPr>
              <w:t>vnešene</w:t>
            </w:r>
            <w:proofErr w:type="spellEnd"/>
            <w:r>
              <w:rPr>
                <w:rFonts w:asciiTheme="majorHAnsi" w:hAnsiTheme="majorHAnsi" w:cstheme="majorHAnsi"/>
                <w:lang w:val="sl-SI"/>
              </w:rPr>
              <w:t xml:space="preserve"> vse licence in vsa oprema, ki je predmet tega javnega naročila.</w:t>
            </w:r>
          </w:p>
        </w:tc>
        <w:tc>
          <w:tcPr>
            <w:tcW w:w="544" w:type="pct"/>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4548CA6" w14:textId="77777777" w:rsidR="00A626B1" w:rsidRPr="00D76220" w:rsidRDefault="00A626B1">
            <w:pPr>
              <w:spacing w:after="0"/>
              <w:rPr>
                <w:rFonts w:asciiTheme="majorHAnsi" w:hAnsiTheme="majorHAnsi" w:cstheme="majorHAnsi"/>
                <w:b/>
                <w:lang w:val="sl-SI"/>
              </w:rPr>
            </w:pPr>
          </w:p>
        </w:tc>
      </w:tr>
      <w:tr w:rsidR="00A626B1" w:rsidRPr="00D76220" w14:paraId="6FF4C131" w14:textId="77777777" w:rsidTr="00AF4A09">
        <w:trPr>
          <w:trHeight w:val="269"/>
        </w:trPr>
        <w:tc>
          <w:tcPr>
            <w:tcW w:w="505" w:type="pct"/>
            <w:tcBorders>
              <w:top w:val="single" w:sz="4" w:space="0" w:color="000001"/>
              <w:left w:val="single" w:sz="8" w:space="0" w:color="000001"/>
              <w:bottom w:val="single" w:sz="4" w:space="0" w:color="000001"/>
              <w:right w:val="single" w:sz="8" w:space="0" w:color="000001"/>
            </w:tcBorders>
            <w:shd w:val="clear" w:color="FFFFFF" w:fill="FFF2CC" w:themeFill="accent4" w:themeFillTint="33"/>
            <w:vAlign w:val="center"/>
          </w:tcPr>
          <w:p w14:paraId="25A28C51" w14:textId="77777777" w:rsidR="00A626B1" w:rsidRPr="00D76220" w:rsidRDefault="0053554B">
            <w:pPr>
              <w:pStyle w:val="Heading1"/>
              <w:spacing w:after="0"/>
              <w:jc w:val="center"/>
              <w:rPr>
                <w:rFonts w:asciiTheme="majorHAnsi" w:hAnsiTheme="majorHAnsi" w:cstheme="majorHAnsi"/>
                <w:color w:val="auto"/>
                <w:sz w:val="22"/>
                <w:szCs w:val="22"/>
              </w:rPr>
            </w:pPr>
            <w:r w:rsidRPr="00D76220">
              <w:rPr>
                <w:rFonts w:asciiTheme="majorHAnsi" w:hAnsiTheme="majorHAnsi" w:cstheme="majorHAnsi"/>
                <w:color w:val="auto"/>
                <w:sz w:val="22"/>
                <w:szCs w:val="22"/>
              </w:rPr>
              <w:lastRenderedPageBreak/>
              <w:t>2</w:t>
            </w:r>
          </w:p>
        </w:tc>
        <w:tc>
          <w:tcPr>
            <w:tcW w:w="3951" w:type="pct"/>
            <w:tcBorders>
              <w:top w:val="single" w:sz="4" w:space="0" w:color="000001"/>
              <w:left w:val="single" w:sz="4" w:space="0" w:color="000001"/>
              <w:bottom w:val="single" w:sz="4" w:space="0" w:color="000001"/>
              <w:right w:val="single" w:sz="8" w:space="0" w:color="000001"/>
            </w:tcBorders>
            <w:shd w:val="clear" w:color="FFFFFF" w:fill="FFF2CC" w:themeFill="accent4" w:themeFillTint="33"/>
            <w:tcMar>
              <w:top w:w="0" w:type="dxa"/>
              <w:left w:w="93" w:type="dxa"/>
              <w:bottom w:w="0" w:type="dxa"/>
              <w:right w:w="108" w:type="dxa"/>
            </w:tcMar>
            <w:vAlign w:val="center"/>
          </w:tcPr>
          <w:p w14:paraId="67EDBD77" w14:textId="77777777" w:rsidR="00A626B1" w:rsidRPr="00D76220" w:rsidRDefault="0053554B">
            <w:pPr>
              <w:pStyle w:val="Heading1"/>
              <w:spacing w:after="0"/>
              <w:rPr>
                <w:rFonts w:asciiTheme="majorHAnsi" w:hAnsiTheme="majorHAnsi" w:cstheme="majorHAnsi"/>
                <w:color w:val="auto"/>
                <w:sz w:val="22"/>
                <w:szCs w:val="22"/>
              </w:rPr>
            </w:pPr>
            <w:r w:rsidRPr="00D76220">
              <w:rPr>
                <w:rFonts w:asciiTheme="majorHAnsi" w:hAnsiTheme="majorHAnsi" w:cstheme="majorHAnsi"/>
                <w:color w:val="auto"/>
                <w:sz w:val="22"/>
                <w:szCs w:val="22"/>
              </w:rPr>
              <w:t>SFP modul</w:t>
            </w:r>
          </w:p>
          <w:p w14:paraId="268A675B" w14:textId="77777777" w:rsidR="00A626B1" w:rsidRPr="00D76220" w:rsidRDefault="00A626B1">
            <w:pPr>
              <w:pStyle w:val="Heading1"/>
              <w:spacing w:after="0"/>
              <w:rPr>
                <w:rFonts w:asciiTheme="majorHAnsi" w:hAnsiTheme="majorHAnsi" w:cstheme="majorHAnsi"/>
                <w:color w:val="auto"/>
                <w:sz w:val="22"/>
                <w:szCs w:val="22"/>
              </w:rPr>
            </w:pPr>
          </w:p>
          <w:p w14:paraId="26ABE1D5" w14:textId="77777777" w:rsidR="00A626B1" w:rsidRPr="00D76220" w:rsidRDefault="0053554B">
            <w:pPr>
              <w:numPr>
                <w:ilvl w:val="0"/>
                <w:numId w:val="24"/>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Modula podpira hitrost 100Gbps</w:t>
            </w:r>
          </w:p>
          <w:p w14:paraId="2B035EB4" w14:textId="77777777" w:rsidR="00A626B1" w:rsidRPr="00D76220" w:rsidRDefault="0053554B">
            <w:pPr>
              <w:numPr>
                <w:ilvl w:val="0"/>
                <w:numId w:val="24"/>
              </w:numPr>
              <w:spacing w:before="6" w:after="0" w:line="360" w:lineRule="auto"/>
              <w:rPr>
                <w:rFonts w:asciiTheme="majorHAnsi" w:hAnsiTheme="majorHAnsi" w:cstheme="majorHAnsi"/>
                <w:lang w:val="sl-SI"/>
              </w:rPr>
            </w:pPr>
            <w:proofErr w:type="spellStart"/>
            <w:r w:rsidRPr="00D76220">
              <w:rPr>
                <w:rFonts w:asciiTheme="majorHAnsi" w:hAnsiTheme="majorHAnsi" w:cstheme="majorHAnsi"/>
                <w:bCs/>
                <w:lang w:val="sl-SI" w:bidi="sl-SI"/>
              </w:rPr>
              <w:t>Single</w:t>
            </w:r>
            <w:proofErr w:type="spellEnd"/>
            <w:r w:rsidRPr="00D76220">
              <w:rPr>
                <w:rFonts w:asciiTheme="majorHAnsi" w:hAnsiTheme="majorHAnsi" w:cstheme="majorHAnsi"/>
                <w:bCs/>
                <w:lang w:val="sl-SI" w:bidi="sl-SI"/>
              </w:rPr>
              <w:t>-mode</w:t>
            </w:r>
          </w:p>
          <w:p w14:paraId="3B54ED51" w14:textId="77777777" w:rsidR="00A626B1" w:rsidRPr="00D76220" w:rsidRDefault="0053554B">
            <w:pPr>
              <w:numPr>
                <w:ilvl w:val="0"/>
                <w:numId w:val="24"/>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 xml:space="preserve">Uradno podprt v </w:t>
            </w:r>
            <w:proofErr w:type="spellStart"/>
            <w:r w:rsidRPr="00D76220">
              <w:rPr>
                <w:rFonts w:asciiTheme="majorHAnsi" w:hAnsiTheme="majorHAnsi" w:cstheme="majorHAnsi"/>
                <w:bCs/>
                <w:lang w:val="sl-SI" w:bidi="sl-SI"/>
              </w:rPr>
              <w:t>Mellanox</w:t>
            </w:r>
            <w:proofErr w:type="spellEnd"/>
            <w:r w:rsidRPr="00D76220">
              <w:rPr>
                <w:rFonts w:asciiTheme="majorHAnsi" w:hAnsiTheme="majorHAnsi" w:cstheme="majorHAnsi"/>
                <w:bCs/>
                <w:lang w:val="sl-SI" w:bidi="sl-SI"/>
              </w:rPr>
              <w:t xml:space="preserve"> / </w:t>
            </w:r>
            <w:proofErr w:type="spellStart"/>
            <w:r w:rsidRPr="00D76220">
              <w:rPr>
                <w:rFonts w:asciiTheme="majorHAnsi" w:hAnsiTheme="majorHAnsi" w:cstheme="majorHAnsi"/>
                <w:bCs/>
                <w:lang w:val="sl-SI" w:bidi="sl-SI"/>
              </w:rPr>
              <w:t>Nvidia</w:t>
            </w:r>
            <w:proofErr w:type="spellEnd"/>
            <w:r w:rsidRPr="00D76220">
              <w:rPr>
                <w:rFonts w:asciiTheme="majorHAnsi" w:hAnsiTheme="majorHAnsi" w:cstheme="majorHAnsi"/>
                <w:bCs/>
                <w:lang w:val="sl-SI" w:bidi="sl-SI"/>
              </w:rPr>
              <w:t xml:space="preserve"> SN2410</w:t>
            </w:r>
          </w:p>
          <w:p w14:paraId="442112AB" w14:textId="77777777" w:rsidR="00A626B1" w:rsidRPr="00D76220" w:rsidRDefault="0053554B">
            <w:pPr>
              <w:numPr>
                <w:ilvl w:val="0"/>
                <w:numId w:val="24"/>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 xml:space="preserve">Uradno podprt v </w:t>
            </w:r>
            <w:proofErr w:type="spellStart"/>
            <w:r w:rsidRPr="00D76220">
              <w:rPr>
                <w:rFonts w:asciiTheme="majorHAnsi" w:hAnsiTheme="majorHAnsi" w:cstheme="majorHAnsi"/>
                <w:bCs/>
                <w:lang w:val="sl-SI" w:bidi="sl-SI"/>
              </w:rPr>
              <w:t>Mellanox</w:t>
            </w:r>
            <w:proofErr w:type="spellEnd"/>
            <w:r w:rsidRPr="00D76220">
              <w:rPr>
                <w:rFonts w:asciiTheme="majorHAnsi" w:hAnsiTheme="majorHAnsi" w:cstheme="majorHAnsi"/>
                <w:bCs/>
                <w:lang w:val="sl-SI" w:bidi="sl-SI"/>
              </w:rPr>
              <w:t xml:space="preserve"> / </w:t>
            </w:r>
            <w:proofErr w:type="spellStart"/>
            <w:r w:rsidRPr="00D76220">
              <w:rPr>
                <w:rFonts w:asciiTheme="majorHAnsi" w:hAnsiTheme="majorHAnsi" w:cstheme="majorHAnsi"/>
                <w:bCs/>
                <w:lang w:val="sl-SI" w:bidi="sl-SI"/>
              </w:rPr>
              <w:t>Nvidia</w:t>
            </w:r>
            <w:proofErr w:type="spellEnd"/>
            <w:r w:rsidRPr="00D76220">
              <w:rPr>
                <w:rFonts w:asciiTheme="majorHAnsi" w:hAnsiTheme="majorHAnsi" w:cstheme="majorHAnsi"/>
                <w:bCs/>
                <w:lang w:val="sl-SI" w:bidi="sl-SI"/>
              </w:rPr>
              <w:t xml:space="preserve"> MSN3420-CB2FC-N</w:t>
            </w:r>
          </w:p>
          <w:p w14:paraId="43D60695" w14:textId="77777777" w:rsidR="00A626B1" w:rsidRPr="00D76220" w:rsidRDefault="0053554B">
            <w:pPr>
              <w:numPr>
                <w:ilvl w:val="0"/>
                <w:numId w:val="24"/>
              </w:numPr>
              <w:spacing w:before="6" w:after="0" w:line="360" w:lineRule="auto"/>
              <w:rPr>
                <w:rFonts w:asciiTheme="majorHAnsi" w:hAnsiTheme="majorHAnsi" w:cstheme="majorHAnsi"/>
                <w:lang w:val="sl-SI"/>
              </w:rPr>
            </w:pPr>
            <w:r w:rsidRPr="00D76220">
              <w:rPr>
                <w:rFonts w:asciiTheme="majorHAnsi" w:hAnsiTheme="majorHAnsi" w:cstheme="majorHAnsi"/>
                <w:bCs/>
                <w:lang w:val="sl-SI" w:bidi="sl-SI"/>
              </w:rPr>
              <w:t>Maksimalna poraba 3,5W</w:t>
            </w:r>
          </w:p>
        </w:tc>
        <w:tc>
          <w:tcPr>
            <w:tcW w:w="544" w:type="pct"/>
            <w:tcBorders>
              <w:top w:val="single" w:sz="4" w:space="0" w:color="000001"/>
              <w:left w:val="single" w:sz="4" w:space="0" w:color="000001"/>
              <w:bottom w:val="single" w:sz="4" w:space="0" w:color="000001"/>
              <w:right w:val="single" w:sz="8" w:space="0" w:color="000001"/>
            </w:tcBorders>
            <w:shd w:val="clear" w:color="FFFFFF" w:fill="FFF2CC" w:themeFill="accent4" w:themeFillTint="33"/>
            <w:tcMar>
              <w:top w:w="0" w:type="dxa"/>
              <w:left w:w="93" w:type="dxa"/>
              <w:bottom w:w="0" w:type="dxa"/>
              <w:right w:w="108" w:type="dxa"/>
            </w:tcMar>
            <w:vAlign w:val="center"/>
          </w:tcPr>
          <w:p w14:paraId="04C76184" w14:textId="77777777" w:rsidR="00A626B1" w:rsidRPr="00D76220" w:rsidRDefault="00A626B1">
            <w:pPr>
              <w:spacing w:after="0"/>
              <w:rPr>
                <w:rFonts w:asciiTheme="majorHAnsi" w:hAnsiTheme="majorHAnsi" w:cstheme="majorHAnsi"/>
                <w:b/>
                <w:lang w:val="sl-SI"/>
              </w:rPr>
            </w:pPr>
          </w:p>
        </w:tc>
      </w:tr>
    </w:tbl>
    <w:p w14:paraId="1BA47681" w14:textId="77777777" w:rsidR="00A626B1" w:rsidRPr="00D76220" w:rsidRDefault="00A626B1">
      <w:pPr>
        <w:rPr>
          <w:rFonts w:asciiTheme="majorHAnsi" w:hAnsiTheme="majorHAnsi" w:cstheme="majorHAnsi"/>
        </w:rPr>
      </w:pPr>
    </w:p>
    <w:tbl>
      <w:tblPr>
        <w:tblW w:w="9840" w:type="dxa"/>
        <w:tblInd w:w="-2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CellMar>
          <w:left w:w="78" w:type="dxa"/>
        </w:tblCellMar>
        <w:tblLook w:val="04A0" w:firstRow="1" w:lastRow="0" w:firstColumn="1" w:lastColumn="0" w:noHBand="0" w:noVBand="1"/>
      </w:tblPr>
      <w:tblGrid>
        <w:gridCol w:w="910"/>
        <w:gridCol w:w="7796"/>
        <w:gridCol w:w="1134"/>
      </w:tblGrid>
      <w:tr w:rsidR="00A626B1" w:rsidRPr="00D76220" w14:paraId="30D5146E" w14:textId="77777777">
        <w:tc>
          <w:tcPr>
            <w:tcW w:w="910" w:type="dxa"/>
            <w:tcBorders>
              <w:top w:val="single" w:sz="4" w:space="0" w:color="000001"/>
              <w:left w:val="single" w:sz="4" w:space="0" w:color="000001"/>
              <w:bottom w:val="single" w:sz="4" w:space="0" w:color="000001"/>
              <w:right w:val="single" w:sz="8" w:space="0" w:color="000001"/>
            </w:tcBorders>
            <w:shd w:val="clear" w:color="auto" w:fill="FFC000" w:themeFill="accent4"/>
            <w:vAlign w:val="center"/>
          </w:tcPr>
          <w:p w14:paraId="62984D57" w14:textId="77777777" w:rsidR="00A626B1" w:rsidRPr="00D76220" w:rsidRDefault="00A626B1">
            <w:pPr>
              <w:pStyle w:val="Heading1"/>
              <w:spacing w:after="0"/>
              <w:rPr>
                <w:rFonts w:asciiTheme="majorHAnsi" w:hAnsiTheme="majorHAnsi" w:cstheme="majorHAnsi"/>
                <w:color w:val="auto"/>
                <w:sz w:val="22"/>
                <w:szCs w:val="22"/>
              </w:rPr>
            </w:pPr>
          </w:p>
        </w:tc>
        <w:tc>
          <w:tcPr>
            <w:tcW w:w="7796"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07DBFA92" w14:textId="77777777" w:rsidR="00A626B1" w:rsidRPr="00D76220" w:rsidRDefault="00A626B1">
            <w:pPr>
              <w:spacing w:before="6" w:after="0" w:line="360" w:lineRule="auto"/>
              <w:jc w:val="both"/>
              <w:rPr>
                <w:rFonts w:asciiTheme="majorHAnsi" w:hAnsiTheme="majorHAnsi" w:cstheme="majorHAnsi"/>
                <w:lang w:val="sl-SI"/>
              </w:rPr>
            </w:pPr>
          </w:p>
        </w:tc>
        <w:tc>
          <w:tcPr>
            <w:tcW w:w="1134" w:type="dxa"/>
            <w:tcBorders>
              <w:top w:val="single" w:sz="4" w:space="0" w:color="000001"/>
              <w:left w:val="single" w:sz="4" w:space="0" w:color="000001"/>
              <w:bottom w:val="single" w:sz="4" w:space="0" w:color="000001"/>
              <w:right w:val="single" w:sz="8" w:space="0" w:color="000001"/>
            </w:tcBorders>
            <w:shd w:val="clear" w:color="auto" w:fill="FFC000" w:themeFill="accent4"/>
            <w:tcMar>
              <w:top w:w="0" w:type="dxa"/>
              <w:left w:w="93" w:type="dxa"/>
              <w:bottom w:w="0" w:type="dxa"/>
              <w:right w:w="108" w:type="dxa"/>
            </w:tcMar>
            <w:vAlign w:val="center"/>
          </w:tcPr>
          <w:p w14:paraId="1D285F19" w14:textId="77777777" w:rsidR="00A626B1" w:rsidRPr="00D76220" w:rsidRDefault="00A626B1">
            <w:pPr>
              <w:spacing w:after="0"/>
              <w:rPr>
                <w:rFonts w:asciiTheme="majorHAnsi" w:hAnsiTheme="majorHAnsi" w:cstheme="majorHAnsi"/>
                <w:lang w:val="sl-SI"/>
              </w:rPr>
            </w:pPr>
          </w:p>
        </w:tc>
      </w:tr>
      <w:tr w:rsidR="00A626B1" w:rsidRPr="00D76220" w14:paraId="48827F96" w14:textId="77777777">
        <w:tc>
          <w:tcPr>
            <w:tcW w:w="910" w:type="dxa"/>
            <w:tcBorders>
              <w:top w:val="single" w:sz="4" w:space="0" w:color="000001"/>
              <w:left w:val="single" w:sz="8" w:space="0" w:color="000001"/>
              <w:bottom w:val="single" w:sz="8" w:space="0" w:color="000001"/>
              <w:right w:val="single" w:sz="8" w:space="0" w:color="000001"/>
            </w:tcBorders>
            <w:shd w:val="clear" w:color="auto" w:fill="FFF2CC" w:themeFill="accent4" w:themeFillTint="33"/>
            <w:vAlign w:val="center"/>
          </w:tcPr>
          <w:p w14:paraId="797D8B56" w14:textId="77777777" w:rsidR="00A626B1" w:rsidRPr="00D76220" w:rsidRDefault="00A626B1">
            <w:pPr>
              <w:pStyle w:val="Heading1"/>
              <w:spacing w:after="0"/>
              <w:ind w:left="57"/>
              <w:rPr>
                <w:rFonts w:asciiTheme="majorHAnsi" w:hAnsiTheme="majorHAnsi" w:cstheme="majorHAnsi"/>
                <w:color w:val="auto"/>
                <w:sz w:val="22"/>
                <w:szCs w:val="22"/>
              </w:rPr>
            </w:pPr>
          </w:p>
        </w:tc>
        <w:tc>
          <w:tcPr>
            <w:tcW w:w="7796"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6057581A" w14:textId="77777777" w:rsidR="00A626B1" w:rsidRPr="00D76220" w:rsidRDefault="0053554B">
            <w:pPr>
              <w:tabs>
                <w:tab w:val="left" w:pos="456"/>
              </w:tabs>
              <w:spacing w:before="6" w:after="0" w:line="360" w:lineRule="auto"/>
              <w:jc w:val="both"/>
              <w:rPr>
                <w:rFonts w:asciiTheme="majorHAnsi" w:hAnsiTheme="majorHAnsi" w:cstheme="majorHAnsi"/>
                <w:b/>
                <w:color w:val="00000A"/>
                <w:lang w:val="sl-SI"/>
              </w:rPr>
            </w:pPr>
            <w:r w:rsidRPr="00D76220">
              <w:rPr>
                <w:rFonts w:asciiTheme="majorHAnsi" w:hAnsiTheme="majorHAnsi" w:cstheme="majorHAnsi"/>
                <w:b/>
                <w:bCs/>
                <w:lang w:val="sl-SI"/>
              </w:rPr>
              <w:t>VZDRŽEVANJE V ČASU VELJAVNOSTI GARANCIJE</w:t>
            </w:r>
          </w:p>
          <w:p w14:paraId="11DBD303" w14:textId="77777777" w:rsidR="00A626B1" w:rsidRPr="00D76220" w:rsidRDefault="0053554B">
            <w:pPr>
              <w:numPr>
                <w:ilvl w:val="0"/>
                <w:numId w:val="1"/>
              </w:numPr>
              <w:tabs>
                <w:tab w:val="left" w:pos="360"/>
                <w:tab w:val="left" w:pos="456"/>
              </w:tabs>
              <w:spacing w:before="6" w:after="0" w:line="240" w:lineRule="auto"/>
              <w:ind w:left="357" w:hanging="357"/>
              <w:jc w:val="both"/>
              <w:rPr>
                <w:rFonts w:asciiTheme="majorHAnsi" w:hAnsiTheme="majorHAnsi" w:cstheme="majorHAnsi"/>
                <w:bCs/>
                <w:lang w:val="sl-SI"/>
              </w:rPr>
            </w:pPr>
            <w:r w:rsidRPr="00D76220">
              <w:rPr>
                <w:rFonts w:asciiTheme="majorHAnsi" w:hAnsiTheme="majorHAnsi" w:cstheme="majorHAnsi"/>
                <w:lang w:val="sl-SI"/>
              </w:rPr>
              <w:t xml:space="preserve">Garancija in vzdrževanje za opremo, ponujeno pod zgornjimi postavkami mora vključevati: </w:t>
            </w:r>
          </w:p>
          <w:p w14:paraId="393ACD57" w14:textId="77777777" w:rsidR="00A626B1" w:rsidRPr="00D76220" w:rsidRDefault="0053554B">
            <w:pPr>
              <w:numPr>
                <w:ilvl w:val="0"/>
                <w:numId w:val="13"/>
              </w:numPr>
              <w:spacing w:after="0" w:line="240" w:lineRule="auto"/>
              <w:rPr>
                <w:rFonts w:asciiTheme="majorHAnsi" w:hAnsiTheme="majorHAnsi" w:cstheme="majorHAnsi"/>
              </w:rPr>
            </w:pPr>
            <w:r w:rsidRPr="00D76220">
              <w:rPr>
                <w:rFonts w:asciiTheme="majorHAnsi" w:hAnsiTheme="majorHAnsi" w:cstheme="majorHAnsi"/>
                <w:lang w:val="sl-SI"/>
              </w:rPr>
              <w:t xml:space="preserve">Za naprave oz. sestavne dele, za katere velja režim garancije, je odzivni čas ponudnika v primeru okvare najkasneje naslednji delovni dan po oddaji zahtevka. Predaja okvarjenih ter popravljenih ali nadomestnih delov oz. naprav na naslovu naročnika. </w:t>
            </w:r>
          </w:p>
          <w:p w14:paraId="1FE465BD" w14:textId="77777777" w:rsidR="00A626B1" w:rsidRPr="00D76220" w:rsidRDefault="0053554B">
            <w:pPr>
              <w:numPr>
                <w:ilvl w:val="0"/>
                <w:numId w:val="13"/>
              </w:numPr>
              <w:tabs>
                <w:tab w:val="left" w:pos="1170"/>
              </w:tabs>
              <w:spacing w:after="0" w:line="240" w:lineRule="auto"/>
              <w:rPr>
                <w:rFonts w:asciiTheme="majorHAnsi" w:hAnsiTheme="majorHAnsi" w:cstheme="majorHAnsi"/>
              </w:rPr>
            </w:pPr>
            <w:r w:rsidRPr="00D76220">
              <w:rPr>
                <w:rFonts w:asciiTheme="majorHAnsi" w:hAnsiTheme="majorHAnsi" w:cstheme="majorHAnsi"/>
                <w:lang w:val="sl-SI"/>
              </w:rPr>
              <w:t>Dobava novih verzij strojne programske opreme (</w:t>
            </w:r>
            <w:proofErr w:type="spellStart"/>
            <w:r w:rsidRPr="00D76220">
              <w:rPr>
                <w:rFonts w:asciiTheme="majorHAnsi" w:hAnsiTheme="majorHAnsi" w:cstheme="majorHAnsi"/>
                <w:lang w:val="sl-SI"/>
              </w:rPr>
              <w:t>firmware</w:t>
            </w:r>
            <w:proofErr w:type="spellEnd"/>
            <w:r w:rsidRPr="00D76220">
              <w:rPr>
                <w:rFonts w:asciiTheme="majorHAnsi" w:hAnsiTheme="majorHAnsi" w:cstheme="majorHAnsi"/>
                <w:lang w:val="sl-SI"/>
              </w:rPr>
              <w:t>, BIOS), ko bo na voljo pri proizvajalcu. Naročnik si jih lahko, v kolikor to ponudnik omogoči, sam prenese s strežnika proizvajalca oz. naročnika.</w:t>
            </w:r>
          </w:p>
          <w:p w14:paraId="181FC30D" w14:textId="77777777" w:rsidR="00A626B1" w:rsidRPr="00D76220" w:rsidRDefault="0053554B">
            <w:pPr>
              <w:numPr>
                <w:ilvl w:val="0"/>
                <w:numId w:val="13"/>
              </w:numPr>
              <w:tabs>
                <w:tab w:val="left" w:pos="1170"/>
              </w:tabs>
              <w:spacing w:after="0" w:line="240" w:lineRule="auto"/>
              <w:rPr>
                <w:rFonts w:asciiTheme="majorHAnsi" w:hAnsiTheme="majorHAnsi" w:cstheme="majorHAnsi"/>
              </w:rPr>
            </w:pPr>
            <w:r w:rsidRPr="00D76220">
              <w:rPr>
                <w:rFonts w:asciiTheme="majorHAnsi" w:hAnsiTheme="majorHAnsi" w:cstheme="majorHAnsi"/>
                <w:lang w:val="sl-SI"/>
              </w:rPr>
              <w:t xml:space="preserve">Telefonsko in elektronsko dosegljivost ponudnika  ob delavnikih med 8:00 in 16:00 uro. </w:t>
            </w:r>
          </w:p>
          <w:p w14:paraId="158A96D4" w14:textId="77777777" w:rsidR="00A626B1" w:rsidRPr="00D76220" w:rsidRDefault="0053554B">
            <w:pPr>
              <w:numPr>
                <w:ilvl w:val="0"/>
                <w:numId w:val="13"/>
              </w:numPr>
              <w:pBdr>
                <w:top w:val="none" w:sz="4" w:space="0" w:color="000000"/>
                <w:left w:val="none" w:sz="4" w:space="0" w:color="000000"/>
                <w:bottom w:val="none" w:sz="4" w:space="0" w:color="000000"/>
                <w:right w:val="none" w:sz="4" w:space="0" w:color="000000"/>
              </w:pBdr>
              <w:tabs>
                <w:tab w:val="left" w:pos="1170"/>
              </w:tabs>
              <w:spacing w:after="0"/>
              <w:rPr>
                <w:rFonts w:asciiTheme="majorHAnsi" w:hAnsiTheme="majorHAnsi" w:cstheme="majorHAnsi"/>
              </w:rPr>
            </w:pPr>
            <w:r w:rsidRPr="00D76220">
              <w:rPr>
                <w:rFonts w:asciiTheme="majorHAnsi" w:eastAsia="Calibri Light" w:hAnsiTheme="majorHAnsi" w:cstheme="majorHAnsi"/>
                <w:color w:val="000000"/>
              </w:rPr>
              <w:t xml:space="preserve">S </w:t>
            </w:r>
            <w:proofErr w:type="spellStart"/>
            <w:r w:rsidRPr="00D76220">
              <w:rPr>
                <w:rFonts w:asciiTheme="majorHAnsi" w:eastAsia="Calibri Light" w:hAnsiTheme="majorHAnsi" w:cstheme="majorHAnsi"/>
                <w:color w:val="000000"/>
              </w:rPr>
              <w:t>strani</w:t>
            </w:r>
            <w:proofErr w:type="spellEnd"/>
            <w:r w:rsidRPr="00D76220">
              <w:rPr>
                <w:rFonts w:asciiTheme="majorHAnsi" w:eastAsia="Calibri Light" w:hAnsiTheme="majorHAnsi" w:cstheme="majorHAnsi"/>
                <w:color w:val="000000"/>
              </w:rPr>
              <w:t xml:space="preserve"> </w:t>
            </w:r>
            <w:proofErr w:type="spellStart"/>
            <w:r w:rsidRPr="00D76220">
              <w:rPr>
                <w:rFonts w:asciiTheme="majorHAnsi" w:eastAsia="Calibri Light" w:hAnsiTheme="majorHAnsi" w:cstheme="majorHAnsi"/>
                <w:color w:val="000000"/>
              </w:rPr>
              <w:t>proizvajalca</w:t>
            </w:r>
            <w:proofErr w:type="spellEnd"/>
            <w:r w:rsidRPr="00D76220">
              <w:rPr>
                <w:rFonts w:asciiTheme="majorHAnsi" w:eastAsia="Calibri Light" w:hAnsiTheme="majorHAnsi" w:cstheme="majorHAnsi"/>
                <w:color w:val="000000"/>
              </w:rPr>
              <w:t xml:space="preserve"> </w:t>
            </w:r>
            <w:proofErr w:type="spellStart"/>
            <w:r w:rsidRPr="00D76220">
              <w:rPr>
                <w:rFonts w:asciiTheme="majorHAnsi" w:eastAsia="Calibri Light" w:hAnsiTheme="majorHAnsi" w:cstheme="majorHAnsi"/>
                <w:color w:val="000000"/>
              </w:rPr>
              <w:t>zagotovljena</w:t>
            </w:r>
            <w:proofErr w:type="spellEnd"/>
            <w:r w:rsidRPr="00D76220">
              <w:rPr>
                <w:rFonts w:asciiTheme="majorHAnsi" w:eastAsia="Calibri Light" w:hAnsiTheme="majorHAnsi" w:cstheme="majorHAnsi"/>
                <w:color w:val="000000"/>
              </w:rPr>
              <w:t xml:space="preserve"> </w:t>
            </w:r>
            <w:proofErr w:type="spellStart"/>
            <w:r w:rsidRPr="00D76220">
              <w:rPr>
                <w:rFonts w:asciiTheme="majorHAnsi" w:eastAsia="Calibri Light" w:hAnsiTheme="majorHAnsi" w:cstheme="majorHAnsi"/>
                <w:color w:val="000000"/>
              </w:rPr>
              <w:t>certificirana</w:t>
            </w:r>
            <w:proofErr w:type="spellEnd"/>
            <w:r w:rsidRPr="00D76220">
              <w:rPr>
                <w:rFonts w:asciiTheme="majorHAnsi" w:eastAsia="Calibri Light" w:hAnsiTheme="majorHAnsi" w:cstheme="majorHAnsi"/>
                <w:color w:val="000000"/>
              </w:rPr>
              <w:t xml:space="preserve"> </w:t>
            </w:r>
            <w:proofErr w:type="spellStart"/>
            <w:r w:rsidRPr="00D76220">
              <w:rPr>
                <w:rFonts w:asciiTheme="majorHAnsi" w:eastAsia="Calibri Light" w:hAnsiTheme="majorHAnsi" w:cstheme="majorHAnsi"/>
                <w:color w:val="000000"/>
              </w:rPr>
              <w:t>servisna</w:t>
            </w:r>
            <w:proofErr w:type="spellEnd"/>
            <w:r w:rsidRPr="00D76220">
              <w:rPr>
                <w:rFonts w:asciiTheme="majorHAnsi" w:eastAsia="Calibri Light" w:hAnsiTheme="majorHAnsi" w:cstheme="majorHAnsi"/>
                <w:color w:val="000000"/>
              </w:rPr>
              <w:t xml:space="preserve"> </w:t>
            </w:r>
            <w:proofErr w:type="spellStart"/>
            <w:r w:rsidRPr="00D76220">
              <w:rPr>
                <w:rFonts w:asciiTheme="majorHAnsi" w:eastAsia="Calibri Light" w:hAnsiTheme="majorHAnsi" w:cstheme="majorHAnsi"/>
                <w:color w:val="000000"/>
              </w:rPr>
              <w:t>mreža</w:t>
            </w:r>
            <w:proofErr w:type="spellEnd"/>
            <w:r w:rsidRPr="00D76220">
              <w:rPr>
                <w:rFonts w:asciiTheme="majorHAnsi" w:eastAsia="Calibri Light" w:hAnsiTheme="majorHAnsi" w:cstheme="majorHAnsi"/>
                <w:color w:val="000000"/>
              </w:rPr>
              <w:t xml:space="preserve"> </w:t>
            </w:r>
            <w:proofErr w:type="spellStart"/>
            <w:r w:rsidRPr="00D76220">
              <w:rPr>
                <w:rFonts w:asciiTheme="majorHAnsi" w:eastAsia="Calibri Light" w:hAnsiTheme="majorHAnsi" w:cstheme="majorHAnsi"/>
                <w:color w:val="000000"/>
              </w:rPr>
              <w:t>na</w:t>
            </w:r>
            <w:proofErr w:type="spellEnd"/>
            <w:r w:rsidRPr="00D76220">
              <w:rPr>
                <w:rFonts w:asciiTheme="majorHAnsi" w:eastAsia="Calibri Light" w:hAnsiTheme="majorHAnsi" w:cstheme="majorHAnsi"/>
                <w:color w:val="000000"/>
              </w:rPr>
              <w:t xml:space="preserve"> </w:t>
            </w:r>
            <w:proofErr w:type="spellStart"/>
            <w:r w:rsidRPr="00D76220">
              <w:rPr>
                <w:rFonts w:asciiTheme="majorHAnsi" w:eastAsia="Calibri Light" w:hAnsiTheme="majorHAnsi" w:cstheme="majorHAnsi"/>
                <w:color w:val="000000"/>
              </w:rPr>
              <w:t>naslovu</w:t>
            </w:r>
            <w:proofErr w:type="spellEnd"/>
            <w:r w:rsidRPr="00D76220">
              <w:rPr>
                <w:rFonts w:asciiTheme="majorHAnsi" w:eastAsia="Calibri Light" w:hAnsiTheme="majorHAnsi" w:cstheme="majorHAnsi"/>
                <w:color w:val="000000"/>
              </w:rPr>
              <w:t xml:space="preserve"> </w:t>
            </w:r>
            <w:proofErr w:type="spellStart"/>
            <w:r w:rsidRPr="00D76220">
              <w:rPr>
                <w:rFonts w:asciiTheme="majorHAnsi" w:eastAsia="Calibri Light" w:hAnsiTheme="majorHAnsi" w:cstheme="majorHAnsi"/>
                <w:color w:val="000000"/>
              </w:rPr>
              <w:t>naročnika</w:t>
            </w:r>
            <w:proofErr w:type="spellEnd"/>
            <w:r w:rsidRPr="00D76220">
              <w:rPr>
                <w:rFonts w:asciiTheme="majorHAnsi" w:eastAsia="Calibri Light" w:hAnsiTheme="majorHAnsi" w:cstheme="majorHAnsi"/>
                <w:color w:val="000000"/>
              </w:rPr>
              <w:t>.</w:t>
            </w:r>
          </w:p>
          <w:p w14:paraId="00C8F2F9" w14:textId="77777777" w:rsidR="00A626B1" w:rsidRPr="00D76220" w:rsidRDefault="0053554B">
            <w:pPr>
              <w:numPr>
                <w:ilvl w:val="0"/>
                <w:numId w:val="13"/>
              </w:numPr>
              <w:tabs>
                <w:tab w:val="left" w:pos="1170"/>
              </w:tabs>
              <w:spacing w:after="0" w:line="240" w:lineRule="auto"/>
              <w:rPr>
                <w:rFonts w:asciiTheme="majorHAnsi" w:hAnsiTheme="majorHAnsi" w:cstheme="majorHAnsi"/>
              </w:rPr>
            </w:pPr>
            <w:r w:rsidRPr="00D76220">
              <w:rPr>
                <w:rFonts w:asciiTheme="majorHAnsi" w:hAnsiTheme="majorHAnsi" w:cstheme="majorHAnsi"/>
                <w:lang w:val="sl-SI"/>
              </w:rPr>
              <w:t>Garancijski rok za ponujeno opremo je 5 let.</w:t>
            </w:r>
          </w:p>
          <w:p w14:paraId="381DF786" w14:textId="77777777" w:rsidR="00A626B1" w:rsidRPr="00D76220" w:rsidRDefault="0053554B">
            <w:pPr>
              <w:numPr>
                <w:ilvl w:val="0"/>
                <w:numId w:val="13"/>
              </w:numPr>
              <w:tabs>
                <w:tab w:val="left" w:pos="1170"/>
              </w:tabs>
              <w:spacing w:after="0" w:line="240" w:lineRule="auto"/>
              <w:rPr>
                <w:rFonts w:asciiTheme="majorHAnsi" w:hAnsiTheme="majorHAnsi" w:cstheme="majorHAnsi"/>
              </w:rPr>
            </w:pPr>
            <w:r w:rsidRPr="00D76220">
              <w:rPr>
                <w:rFonts w:asciiTheme="majorHAnsi" w:hAnsiTheme="majorHAnsi" w:cstheme="majorHAnsi"/>
                <w:lang w:val="sl-SI"/>
              </w:rPr>
              <w:t>Režim mora biti vsaj 8x5, NBD on-site (naslednji delovni dan na naslovu naročnika).</w:t>
            </w:r>
            <w:r w:rsidRPr="00D76220">
              <w:rPr>
                <w:rFonts w:asciiTheme="majorHAnsi" w:hAnsiTheme="majorHAnsi" w:cstheme="majorHAnsi"/>
                <w:lang w:val="sl-SI"/>
              </w:rPr>
              <w:br/>
            </w:r>
          </w:p>
          <w:p w14:paraId="70ADAAF1" w14:textId="77777777" w:rsidR="00A626B1" w:rsidRPr="00D76220" w:rsidRDefault="0053554B">
            <w:pPr>
              <w:tabs>
                <w:tab w:val="left" w:pos="1018"/>
              </w:tabs>
              <w:spacing w:before="6" w:after="0" w:line="360" w:lineRule="auto"/>
              <w:jc w:val="both"/>
              <w:rPr>
                <w:rFonts w:asciiTheme="majorHAnsi" w:hAnsiTheme="majorHAnsi" w:cstheme="majorHAnsi"/>
                <w:lang w:val="sl-SI"/>
              </w:rPr>
            </w:pPr>
            <w:r w:rsidRPr="00D76220">
              <w:rPr>
                <w:rFonts w:asciiTheme="majorHAnsi" w:hAnsiTheme="majorHAnsi" w:cstheme="majorHAnsi"/>
                <w:b/>
                <w:lang w:val="sl-SI"/>
              </w:rPr>
              <w:t>Cena garancije in vzdrževanja mora biti všteta v ceno posameznih postavk</w:t>
            </w:r>
            <w:r w:rsidRPr="00D76220">
              <w:rPr>
                <w:rFonts w:asciiTheme="majorHAnsi" w:hAnsiTheme="majorHAnsi" w:cstheme="majorHAnsi"/>
                <w:lang w:val="sl-SI"/>
              </w:rPr>
              <w:t>.</w:t>
            </w:r>
          </w:p>
        </w:tc>
        <w:tc>
          <w:tcPr>
            <w:tcW w:w="1134" w:type="dxa"/>
            <w:tcBorders>
              <w:top w:val="single" w:sz="4" w:space="0" w:color="000001"/>
              <w:left w:val="single" w:sz="4" w:space="0" w:color="000001"/>
              <w:bottom w:val="single" w:sz="4" w:space="0" w:color="000001"/>
              <w:right w:val="single" w:sz="8" w:space="0" w:color="000001"/>
            </w:tcBorders>
            <w:shd w:val="clear" w:color="auto" w:fill="FFF2CC" w:themeFill="accent4" w:themeFillTint="33"/>
            <w:tcMar>
              <w:top w:w="0" w:type="dxa"/>
              <w:left w:w="93" w:type="dxa"/>
              <w:bottom w:w="0" w:type="dxa"/>
              <w:right w:w="108" w:type="dxa"/>
            </w:tcMar>
            <w:vAlign w:val="center"/>
          </w:tcPr>
          <w:p w14:paraId="5183CDFF" w14:textId="77777777" w:rsidR="00A626B1" w:rsidRPr="00D76220" w:rsidRDefault="00A626B1">
            <w:pPr>
              <w:spacing w:after="0"/>
              <w:rPr>
                <w:rFonts w:asciiTheme="majorHAnsi" w:hAnsiTheme="majorHAnsi" w:cstheme="majorHAnsi"/>
                <w:lang w:val="sl-SI"/>
              </w:rPr>
            </w:pPr>
          </w:p>
        </w:tc>
      </w:tr>
    </w:tbl>
    <w:p w14:paraId="51657010" w14:textId="77777777" w:rsidR="00A626B1" w:rsidRPr="00D76220" w:rsidRDefault="00A626B1">
      <w:pPr>
        <w:spacing w:after="0"/>
        <w:rPr>
          <w:rFonts w:asciiTheme="majorHAnsi" w:hAnsiTheme="majorHAnsi" w:cstheme="majorHAnsi"/>
          <w:bCs/>
          <w:lang w:val="sl-SI" w:eastAsia="ar-SA"/>
        </w:rPr>
      </w:pPr>
    </w:p>
    <w:p w14:paraId="5B855113" w14:textId="77777777" w:rsidR="00AF4A09" w:rsidRDefault="00AF4A09">
      <w:pPr>
        <w:spacing w:after="0"/>
        <w:jc w:val="both"/>
        <w:rPr>
          <w:rFonts w:asciiTheme="majorHAnsi" w:hAnsiTheme="majorHAnsi" w:cstheme="majorHAnsi"/>
          <w:b/>
          <w:lang w:val="sl-SI"/>
        </w:rPr>
      </w:pPr>
    </w:p>
    <w:p w14:paraId="3B88F619" w14:textId="6690C93F" w:rsidR="00A626B1" w:rsidRPr="00D76220" w:rsidRDefault="0053554B">
      <w:pPr>
        <w:spacing w:after="0"/>
        <w:jc w:val="both"/>
        <w:rPr>
          <w:rFonts w:asciiTheme="majorHAnsi" w:hAnsiTheme="majorHAnsi" w:cstheme="majorHAnsi"/>
          <w:b/>
          <w:lang w:val="sl-SI"/>
        </w:rPr>
      </w:pPr>
      <w:r w:rsidRPr="00D76220">
        <w:rPr>
          <w:rFonts w:asciiTheme="majorHAnsi" w:hAnsiTheme="majorHAnsi" w:cstheme="majorHAnsi"/>
          <w:b/>
          <w:lang w:val="sl-SI"/>
        </w:rPr>
        <w:lastRenderedPageBreak/>
        <w:t xml:space="preserve">Za vsako postavko mora ponudnik priložiti tehnično dokumentacijo (data </w:t>
      </w:r>
      <w:proofErr w:type="spellStart"/>
      <w:r w:rsidRPr="00D76220">
        <w:rPr>
          <w:rFonts w:asciiTheme="majorHAnsi" w:hAnsiTheme="majorHAnsi" w:cstheme="majorHAnsi"/>
          <w:b/>
          <w:lang w:val="sl-SI"/>
        </w:rPr>
        <w:t>sheet</w:t>
      </w:r>
      <w:proofErr w:type="spellEnd"/>
      <w:r w:rsidRPr="00D76220">
        <w:rPr>
          <w:rFonts w:asciiTheme="majorHAnsi" w:hAnsiTheme="majorHAnsi" w:cstheme="majorHAnsi"/>
          <w:b/>
          <w:lang w:val="sl-SI"/>
        </w:rPr>
        <w:t>) z navedbo tipa opreme in proizvajalca opreme.</w:t>
      </w:r>
    </w:p>
    <w:p w14:paraId="1055E039" w14:textId="77777777" w:rsidR="00A626B1" w:rsidRPr="00D76220" w:rsidRDefault="00A626B1">
      <w:pPr>
        <w:spacing w:after="0" w:line="240" w:lineRule="auto"/>
        <w:jc w:val="both"/>
        <w:rPr>
          <w:rFonts w:asciiTheme="majorHAnsi" w:hAnsiTheme="majorHAnsi" w:cstheme="majorHAnsi"/>
          <w:lang w:val="sl-SI"/>
        </w:rPr>
      </w:pPr>
    </w:p>
    <w:p w14:paraId="49879497" w14:textId="77777777" w:rsidR="00A626B1" w:rsidRPr="00D76220" w:rsidRDefault="00A626B1">
      <w:pPr>
        <w:spacing w:after="0" w:line="240" w:lineRule="auto"/>
        <w:jc w:val="both"/>
        <w:rPr>
          <w:rFonts w:asciiTheme="majorHAnsi" w:hAnsiTheme="majorHAnsi" w:cstheme="majorHAnsi"/>
          <w:b/>
          <w:lang w:val="sl-SI"/>
        </w:rPr>
      </w:pPr>
    </w:p>
    <w:p w14:paraId="715C534C" w14:textId="77777777" w:rsidR="00A626B1" w:rsidRPr="00D76220" w:rsidRDefault="0053554B">
      <w:pPr>
        <w:spacing w:after="0" w:line="240" w:lineRule="auto"/>
        <w:jc w:val="both"/>
        <w:rPr>
          <w:rFonts w:asciiTheme="majorHAnsi" w:hAnsiTheme="majorHAnsi" w:cstheme="majorHAnsi"/>
          <w:lang w:val="sl-SI"/>
        </w:rPr>
      </w:pPr>
      <w:r w:rsidRPr="00D76220">
        <w:rPr>
          <w:rFonts w:asciiTheme="majorHAnsi" w:hAnsiTheme="majorHAnsi" w:cstheme="majorHAnsi"/>
          <w:lang w:val="sl-SI"/>
        </w:rPr>
        <w:t>Zastopnik/pooblaščeni predstavnik ponudnika izjavljam, da vsa ponujena oprema v celoti ustreza zgoraj navedenim opisom.</w:t>
      </w:r>
    </w:p>
    <w:p w14:paraId="7DF480C5" w14:textId="77777777" w:rsidR="00A626B1" w:rsidRPr="00D76220" w:rsidRDefault="00A626B1">
      <w:pPr>
        <w:spacing w:after="0" w:line="240" w:lineRule="auto"/>
        <w:rPr>
          <w:rFonts w:asciiTheme="majorHAnsi" w:hAnsiTheme="majorHAnsi" w:cstheme="majorHAnsi"/>
          <w:lang w:val="sl-SI"/>
        </w:rPr>
      </w:pPr>
    </w:p>
    <w:p w14:paraId="6ED9C0E7" w14:textId="77777777" w:rsidR="00D76220" w:rsidRPr="00D76220" w:rsidRDefault="00D76220" w:rsidP="00D76220">
      <w:pPr>
        <w:spacing w:after="0" w:line="240" w:lineRule="auto"/>
        <w:rPr>
          <w:rFonts w:asciiTheme="majorHAnsi" w:hAnsiTheme="majorHAnsi" w:cstheme="majorHAnsi"/>
          <w:lang w:val="sl-SI"/>
        </w:rPr>
      </w:pPr>
      <w:proofErr w:type="spellStart"/>
      <w:r w:rsidRPr="00D76220">
        <w:rPr>
          <w:rFonts w:asciiTheme="majorHAnsi" w:hAnsiTheme="majorHAnsi" w:cstheme="majorHAnsi"/>
          <w:b/>
          <w:bCs/>
        </w:rPr>
        <w:t>Pooblaščeni</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predstavnik</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ponudnika</w:t>
      </w:r>
      <w:proofErr w:type="spellEnd"/>
      <w:r w:rsidRPr="00D76220">
        <w:rPr>
          <w:rFonts w:asciiTheme="majorHAnsi" w:hAnsiTheme="majorHAnsi" w:cstheme="majorHAnsi"/>
          <w:b/>
          <w:bCs/>
        </w:rPr>
        <w:t xml:space="preserve"> z </w:t>
      </w:r>
      <w:proofErr w:type="spellStart"/>
      <w:r w:rsidRPr="00D76220">
        <w:rPr>
          <w:rFonts w:asciiTheme="majorHAnsi" w:hAnsiTheme="majorHAnsi" w:cstheme="majorHAnsi"/>
          <w:b/>
          <w:bCs/>
        </w:rPr>
        <w:t>izpolnitvijo</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specifikacij</w:t>
      </w:r>
      <w:proofErr w:type="spellEnd"/>
      <w:r w:rsidRPr="00D76220">
        <w:rPr>
          <w:rFonts w:asciiTheme="majorHAnsi" w:hAnsiTheme="majorHAnsi" w:cstheme="majorHAnsi"/>
          <w:b/>
          <w:bCs/>
        </w:rPr>
        <w:t xml:space="preserve"> in </w:t>
      </w:r>
      <w:proofErr w:type="spellStart"/>
      <w:r w:rsidRPr="00D76220">
        <w:rPr>
          <w:rFonts w:asciiTheme="majorHAnsi" w:hAnsiTheme="majorHAnsi" w:cstheme="majorHAnsi"/>
          <w:b/>
          <w:bCs/>
        </w:rPr>
        <w:t>oddajo</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zavezujoče</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ponudbe</w:t>
      </w:r>
      <w:proofErr w:type="spellEnd"/>
      <w:r w:rsidRPr="00D76220">
        <w:rPr>
          <w:rFonts w:asciiTheme="majorHAnsi" w:hAnsiTheme="majorHAnsi" w:cstheme="majorHAnsi"/>
          <w:b/>
          <w:bCs/>
        </w:rPr>
        <w:t xml:space="preserve"> v </w:t>
      </w:r>
      <w:proofErr w:type="spellStart"/>
      <w:r w:rsidRPr="00D76220">
        <w:rPr>
          <w:rFonts w:asciiTheme="majorHAnsi" w:hAnsiTheme="majorHAnsi" w:cstheme="majorHAnsi"/>
          <w:b/>
          <w:bCs/>
        </w:rPr>
        <w:t>informacijskem</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sistemu</w:t>
      </w:r>
      <w:proofErr w:type="spellEnd"/>
      <w:r w:rsidRPr="00D76220">
        <w:rPr>
          <w:rFonts w:asciiTheme="majorHAnsi" w:hAnsiTheme="majorHAnsi" w:cstheme="majorHAnsi"/>
        </w:rPr>
        <w:t xml:space="preserve"> </w:t>
      </w:r>
      <w:hyperlink r:id="rId8" w:tgtFrame="_blank" w:history="1">
        <w:r w:rsidRPr="00D76220">
          <w:rPr>
            <w:rStyle w:val="Hyperlink"/>
            <w:rFonts w:asciiTheme="majorHAnsi" w:hAnsiTheme="majorHAnsi" w:cstheme="majorHAnsi"/>
            <w:b/>
            <w:bCs/>
          </w:rPr>
          <w:t>https://ejn.gov.si/eJN2</w:t>
        </w:r>
      </w:hyperlink>
      <w:r w:rsidRPr="00D76220">
        <w:rPr>
          <w:rFonts w:asciiTheme="majorHAnsi" w:hAnsiTheme="majorHAnsi" w:cstheme="majorHAnsi"/>
        </w:rPr>
        <w:t xml:space="preserve"> </w:t>
      </w:r>
      <w:proofErr w:type="spellStart"/>
      <w:r w:rsidRPr="00D76220">
        <w:rPr>
          <w:rFonts w:asciiTheme="majorHAnsi" w:hAnsiTheme="majorHAnsi" w:cstheme="majorHAnsi"/>
          <w:b/>
          <w:bCs/>
        </w:rPr>
        <w:t>potrjuje</w:t>
      </w:r>
      <w:proofErr w:type="spellEnd"/>
      <w:r w:rsidRPr="00D76220">
        <w:rPr>
          <w:rFonts w:asciiTheme="majorHAnsi" w:hAnsiTheme="majorHAnsi" w:cstheme="majorHAnsi"/>
          <w:b/>
          <w:bCs/>
        </w:rPr>
        <w:t xml:space="preserve">, da </w:t>
      </w:r>
      <w:proofErr w:type="spellStart"/>
      <w:r w:rsidRPr="00D76220">
        <w:rPr>
          <w:rFonts w:asciiTheme="majorHAnsi" w:hAnsiTheme="majorHAnsi" w:cstheme="majorHAnsi"/>
          <w:b/>
          <w:bCs/>
        </w:rPr>
        <w:t>vse</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ponujene</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storitve</w:t>
      </w:r>
      <w:proofErr w:type="spellEnd"/>
      <w:r w:rsidRPr="00D76220">
        <w:rPr>
          <w:rFonts w:asciiTheme="majorHAnsi" w:hAnsiTheme="majorHAnsi" w:cstheme="majorHAnsi"/>
          <w:b/>
          <w:bCs/>
        </w:rPr>
        <w:t xml:space="preserve"> v </w:t>
      </w:r>
      <w:proofErr w:type="spellStart"/>
      <w:r w:rsidRPr="00D76220">
        <w:rPr>
          <w:rFonts w:asciiTheme="majorHAnsi" w:hAnsiTheme="majorHAnsi" w:cstheme="majorHAnsi"/>
          <w:b/>
          <w:bCs/>
        </w:rPr>
        <w:t>celoti</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ustrezajo</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zgoraj</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navedenim</w:t>
      </w:r>
      <w:proofErr w:type="spellEnd"/>
      <w:r w:rsidRPr="00D76220">
        <w:rPr>
          <w:rFonts w:asciiTheme="majorHAnsi" w:hAnsiTheme="majorHAnsi" w:cstheme="majorHAnsi"/>
          <w:b/>
          <w:bCs/>
        </w:rPr>
        <w:t xml:space="preserve"> </w:t>
      </w:r>
      <w:proofErr w:type="spellStart"/>
      <w:r w:rsidRPr="00D76220">
        <w:rPr>
          <w:rFonts w:asciiTheme="majorHAnsi" w:hAnsiTheme="majorHAnsi" w:cstheme="majorHAnsi"/>
          <w:b/>
          <w:bCs/>
        </w:rPr>
        <w:t>opisom</w:t>
      </w:r>
      <w:proofErr w:type="spellEnd"/>
      <w:r w:rsidRPr="00D76220">
        <w:rPr>
          <w:rFonts w:asciiTheme="majorHAnsi" w:hAnsiTheme="majorHAnsi" w:cstheme="majorHAnsi"/>
          <w:b/>
          <w:bCs/>
        </w:rPr>
        <w:t>.</w:t>
      </w:r>
    </w:p>
    <w:p w14:paraId="2D85E054" w14:textId="77777777" w:rsidR="00D76220" w:rsidRPr="00D76220" w:rsidRDefault="00D76220">
      <w:pPr>
        <w:spacing w:after="0" w:line="240" w:lineRule="auto"/>
        <w:rPr>
          <w:rFonts w:asciiTheme="majorHAnsi" w:hAnsiTheme="majorHAnsi" w:cstheme="majorHAnsi"/>
          <w:lang w:val="sl-SI"/>
        </w:rPr>
      </w:pPr>
    </w:p>
    <w:p w14:paraId="69DA79C0" w14:textId="77777777" w:rsidR="00D76220" w:rsidRPr="00D76220" w:rsidRDefault="00D76220">
      <w:pPr>
        <w:spacing w:after="0" w:line="240" w:lineRule="auto"/>
        <w:rPr>
          <w:rFonts w:asciiTheme="majorHAnsi" w:hAnsiTheme="majorHAnsi" w:cstheme="majorHAnsi"/>
          <w:lang w:val="sl-SI"/>
        </w:rPr>
      </w:pPr>
    </w:p>
    <w:p w14:paraId="27FCF0A4" w14:textId="03FBB1A3" w:rsidR="00A626B1" w:rsidRPr="00D76220" w:rsidRDefault="0053554B">
      <w:pPr>
        <w:spacing w:after="0" w:line="240" w:lineRule="auto"/>
        <w:rPr>
          <w:rFonts w:asciiTheme="majorHAnsi" w:hAnsiTheme="majorHAnsi" w:cstheme="majorHAnsi"/>
          <w:lang w:val="sl-SI"/>
        </w:rPr>
      </w:pP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ab/>
      </w:r>
      <w:bookmarkStart w:id="0" w:name="_Hlk511137352"/>
      <w:r w:rsidRPr="00D76220">
        <w:rPr>
          <w:rFonts w:asciiTheme="majorHAnsi" w:hAnsiTheme="majorHAnsi" w:cstheme="majorHAnsi"/>
          <w:lang w:val="sl-SI"/>
        </w:rPr>
        <w:t xml:space="preserve">V/na </w:t>
      </w:r>
      <w:r w:rsidRPr="00D76220">
        <w:rPr>
          <w:rFonts w:asciiTheme="majorHAnsi" w:hAnsiTheme="majorHAnsi" w:cstheme="majorHAnsi"/>
          <w:lang w:val="sl-SI"/>
        </w:rPr>
        <w:fldChar w:fldCharType="begin">
          <w:ffData>
            <w:name w:val="Text1"/>
            <w:enabled/>
            <w:calcOnExit w:val="0"/>
            <w:textInput/>
          </w:ffData>
        </w:fldChar>
      </w:r>
      <w:bookmarkStart w:id="1" w:name="Text1"/>
      <w:r w:rsidRPr="00D76220">
        <w:rPr>
          <w:rFonts w:asciiTheme="majorHAnsi" w:hAnsiTheme="majorHAnsi" w:cstheme="majorHAnsi"/>
          <w:lang w:val="sl-SI"/>
        </w:rPr>
        <w:instrText xml:space="preserve"> FORMTEXT </w:instrText>
      </w:r>
      <w:r w:rsidRPr="00D76220">
        <w:rPr>
          <w:rFonts w:asciiTheme="majorHAnsi" w:hAnsiTheme="majorHAnsi" w:cstheme="majorHAnsi"/>
          <w:lang w:val="sl-SI"/>
        </w:rPr>
      </w:r>
      <w:r w:rsidRPr="00D76220">
        <w:rPr>
          <w:rFonts w:asciiTheme="majorHAnsi" w:hAnsiTheme="majorHAnsi" w:cstheme="majorHAnsi"/>
          <w:lang w:val="sl-SI"/>
        </w:rPr>
        <w:fldChar w:fldCharType="separate"/>
      </w:r>
      <w:r w:rsidRPr="00D76220">
        <w:rPr>
          <w:rFonts w:asciiTheme="majorHAnsi" w:hAnsiTheme="majorHAnsi" w:cstheme="majorHAnsi"/>
          <w:lang w:val="sl-SI"/>
        </w:rPr>
        <w:t> </w:t>
      </w:r>
      <w:r w:rsidRPr="00D76220">
        <w:rPr>
          <w:rFonts w:asciiTheme="majorHAnsi" w:hAnsiTheme="majorHAnsi" w:cstheme="majorHAnsi"/>
          <w:lang w:val="sl-SI"/>
        </w:rPr>
        <w:t> </w:t>
      </w:r>
      <w:r w:rsidRPr="00D76220">
        <w:rPr>
          <w:rFonts w:asciiTheme="majorHAnsi" w:hAnsiTheme="majorHAnsi" w:cstheme="majorHAnsi"/>
          <w:lang w:val="sl-SI"/>
        </w:rPr>
        <w:t> </w:t>
      </w:r>
      <w:r w:rsidRPr="00D76220">
        <w:rPr>
          <w:rFonts w:asciiTheme="majorHAnsi" w:hAnsiTheme="majorHAnsi" w:cstheme="majorHAnsi"/>
          <w:lang w:val="sl-SI"/>
        </w:rPr>
        <w:t> </w:t>
      </w: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 </w:t>
      </w:r>
      <w:r w:rsidRPr="00D76220">
        <w:rPr>
          <w:rFonts w:asciiTheme="majorHAnsi" w:hAnsiTheme="majorHAnsi" w:cstheme="majorHAnsi"/>
          <w:lang w:val="sl-SI"/>
        </w:rPr>
        <w:fldChar w:fldCharType="end"/>
      </w:r>
      <w:bookmarkEnd w:id="1"/>
      <w:r w:rsidRPr="00D76220">
        <w:rPr>
          <w:rFonts w:asciiTheme="majorHAnsi" w:hAnsiTheme="majorHAnsi" w:cstheme="majorHAnsi"/>
          <w:lang w:val="sl-SI"/>
        </w:rPr>
        <w:t xml:space="preserve">, dne </w:t>
      </w:r>
      <w:r w:rsidRPr="00D76220">
        <w:rPr>
          <w:rFonts w:asciiTheme="majorHAnsi" w:hAnsiTheme="majorHAnsi" w:cstheme="majorHAnsi"/>
          <w:lang w:val="sl-SI"/>
        </w:rPr>
        <w:fldChar w:fldCharType="begin">
          <w:ffData>
            <w:name w:val="Text2"/>
            <w:enabled/>
            <w:calcOnExit w:val="0"/>
            <w:textInput/>
          </w:ffData>
        </w:fldChar>
      </w:r>
      <w:bookmarkStart w:id="2" w:name="Text2"/>
      <w:r w:rsidRPr="00D76220">
        <w:rPr>
          <w:rFonts w:asciiTheme="majorHAnsi" w:hAnsiTheme="majorHAnsi" w:cstheme="majorHAnsi"/>
          <w:lang w:val="sl-SI"/>
        </w:rPr>
        <w:instrText xml:space="preserve"> FORMTEXT </w:instrText>
      </w:r>
      <w:r w:rsidRPr="00D76220">
        <w:rPr>
          <w:rFonts w:asciiTheme="majorHAnsi" w:hAnsiTheme="majorHAnsi" w:cstheme="majorHAnsi"/>
          <w:lang w:val="sl-SI"/>
        </w:rPr>
      </w:r>
      <w:r w:rsidRPr="00D76220">
        <w:rPr>
          <w:rFonts w:asciiTheme="majorHAnsi" w:hAnsiTheme="majorHAnsi" w:cstheme="majorHAnsi"/>
          <w:lang w:val="sl-SI"/>
        </w:rPr>
        <w:fldChar w:fldCharType="separate"/>
      </w:r>
      <w:r w:rsidRPr="00D76220">
        <w:rPr>
          <w:rFonts w:asciiTheme="majorHAnsi" w:hAnsiTheme="majorHAnsi" w:cstheme="majorHAnsi"/>
          <w:lang w:val="sl-SI"/>
        </w:rPr>
        <w:t> </w:t>
      </w:r>
      <w:r w:rsidRPr="00D76220">
        <w:rPr>
          <w:rFonts w:asciiTheme="majorHAnsi" w:hAnsiTheme="majorHAnsi" w:cstheme="majorHAnsi"/>
          <w:lang w:val="sl-SI"/>
        </w:rPr>
        <w:t> </w:t>
      </w:r>
      <w:r w:rsidRPr="00D76220">
        <w:rPr>
          <w:rFonts w:asciiTheme="majorHAnsi" w:hAnsiTheme="majorHAnsi" w:cstheme="majorHAnsi"/>
          <w:lang w:val="sl-SI"/>
        </w:rPr>
        <w:t> </w:t>
      </w:r>
      <w:r w:rsidRPr="00D76220">
        <w:rPr>
          <w:rFonts w:asciiTheme="majorHAnsi" w:hAnsiTheme="majorHAnsi" w:cstheme="majorHAnsi"/>
          <w:lang w:val="sl-SI"/>
        </w:rPr>
        <w:t> </w:t>
      </w:r>
      <w:r w:rsidRPr="00D76220">
        <w:rPr>
          <w:rFonts w:asciiTheme="majorHAnsi" w:hAnsiTheme="majorHAnsi" w:cstheme="majorHAnsi"/>
          <w:lang w:val="sl-SI"/>
        </w:rPr>
        <w:tab/>
      </w:r>
      <w:r w:rsidRPr="00D76220">
        <w:rPr>
          <w:rFonts w:asciiTheme="majorHAnsi" w:hAnsiTheme="majorHAnsi" w:cstheme="majorHAnsi"/>
          <w:lang w:val="sl-SI"/>
        </w:rPr>
        <w:t> </w:t>
      </w:r>
      <w:r w:rsidRPr="00D76220">
        <w:rPr>
          <w:rFonts w:asciiTheme="majorHAnsi" w:hAnsiTheme="majorHAnsi" w:cstheme="majorHAnsi"/>
          <w:lang w:val="sl-SI"/>
        </w:rPr>
        <w:fldChar w:fldCharType="end"/>
      </w:r>
      <w:bookmarkEnd w:id="2"/>
    </w:p>
    <w:p w14:paraId="2DA88CC9" w14:textId="77777777" w:rsidR="00A626B1" w:rsidRPr="00D76220" w:rsidRDefault="00A626B1">
      <w:pPr>
        <w:spacing w:after="0" w:line="240" w:lineRule="auto"/>
        <w:rPr>
          <w:rFonts w:asciiTheme="majorHAnsi" w:hAnsiTheme="majorHAnsi" w:cstheme="majorHAnsi"/>
          <w:lang w:val="sl-SI"/>
        </w:rPr>
      </w:pPr>
    </w:p>
    <w:p w14:paraId="362DC041" w14:textId="77777777" w:rsidR="00A626B1" w:rsidRPr="00D76220" w:rsidRDefault="0053554B">
      <w:pPr>
        <w:spacing w:after="0" w:line="240" w:lineRule="auto"/>
        <w:rPr>
          <w:rFonts w:asciiTheme="majorHAnsi" w:hAnsiTheme="majorHAnsi" w:cstheme="majorHAnsi"/>
          <w:lang w:val="sl-SI"/>
        </w:rPr>
      </w:pP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ab/>
      </w:r>
      <w:r w:rsidRPr="00D76220">
        <w:rPr>
          <w:rFonts w:asciiTheme="majorHAnsi" w:hAnsiTheme="majorHAnsi" w:cstheme="majorHAnsi"/>
          <w:lang w:val="sl-SI"/>
        </w:rPr>
        <w:tab/>
        <w:t>Ime in priimek:</w:t>
      </w:r>
      <w:bookmarkEnd w:id="0"/>
    </w:p>
    <w:p w14:paraId="14355129" w14:textId="77777777" w:rsidR="00A626B1" w:rsidRPr="00D76220" w:rsidRDefault="00A626B1">
      <w:pPr>
        <w:spacing w:after="0" w:line="240" w:lineRule="auto"/>
        <w:jc w:val="both"/>
        <w:rPr>
          <w:rFonts w:asciiTheme="majorHAnsi" w:hAnsiTheme="majorHAnsi" w:cstheme="majorHAnsi"/>
          <w:lang w:val="sl-SI"/>
        </w:rPr>
      </w:pPr>
    </w:p>
    <w:p w14:paraId="5C7759AD" w14:textId="77777777" w:rsidR="00A626B1" w:rsidRPr="00D76220" w:rsidRDefault="00A626B1">
      <w:pPr>
        <w:spacing w:after="0" w:line="240" w:lineRule="auto"/>
        <w:jc w:val="both"/>
        <w:rPr>
          <w:rFonts w:asciiTheme="majorHAnsi" w:hAnsiTheme="majorHAnsi" w:cstheme="majorHAnsi"/>
          <w:b/>
          <w:lang w:val="sl-SI"/>
        </w:rPr>
      </w:pPr>
    </w:p>
    <w:sectPr w:rsidR="00A626B1" w:rsidRPr="00D76220" w:rsidSect="00B11FDA">
      <w:headerReference w:type="default" r:id="rId9"/>
      <w:footerReference w:type="default" r:id="rId10"/>
      <w:headerReference w:type="first" r:id="rId11"/>
      <w:footerReference w:type="first" r:id="rId12"/>
      <w:pgSz w:w="11907" w:h="16839"/>
      <w:pgMar w:top="1418" w:right="1134" w:bottom="1418" w:left="1134"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1D79F" w14:textId="77777777" w:rsidR="00607489" w:rsidRDefault="00607489">
      <w:pPr>
        <w:spacing w:after="0" w:line="240" w:lineRule="auto"/>
      </w:pPr>
      <w:r>
        <w:separator/>
      </w:r>
    </w:p>
  </w:endnote>
  <w:endnote w:type="continuationSeparator" w:id="0">
    <w:p w14:paraId="21A48E99" w14:textId="77777777" w:rsidR="00607489" w:rsidRDefault="00607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A626B1" w14:paraId="41421BC0" w14:textId="77777777">
      <w:tc>
        <w:tcPr>
          <w:tcW w:w="4833" w:type="dxa"/>
        </w:tcPr>
        <w:p w14:paraId="532FF033" w14:textId="77777777" w:rsidR="00A626B1" w:rsidRDefault="0053554B">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ePRO</w:t>
          </w:r>
          <w:proofErr w:type="spellEnd"/>
          <w:r>
            <w:rPr>
              <w:rFonts w:ascii="Verdana" w:hAnsi="Verdana"/>
              <w:i/>
              <w:sz w:val="16"/>
              <w:szCs w:val="16"/>
              <w:vertAlign w:val="superscript"/>
              <w:lang w:val="sl-SI"/>
            </w:rPr>
            <w:t>©</w:t>
          </w:r>
        </w:p>
      </w:tc>
      <w:tc>
        <w:tcPr>
          <w:tcW w:w="4806" w:type="dxa"/>
          <w:vAlign w:val="center"/>
        </w:tcPr>
        <w:p w14:paraId="711EAF90" w14:textId="77777777" w:rsidR="00A626B1" w:rsidRDefault="0053554B">
          <w:pPr>
            <w:pStyle w:val="Footer"/>
            <w:spacing w:after="0" w:line="240" w:lineRule="auto"/>
            <w:jc w:val="right"/>
            <w:rPr>
              <w:rFonts w:ascii="Verdana" w:hAnsi="Verdana"/>
              <w:sz w:val="16"/>
              <w:szCs w:val="16"/>
              <w:lang w:val="sl-SI"/>
            </w:rPr>
          </w:pPr>
          <w:r>
            <w:rPr>
              <w:rFonts w:ascii="Verdana" w:hAnsi="Verdana"/>
              <w:sz w:val="16"/>
              <w:szCs w:val="16"/>
              <w:lang w:val="sl-SI"/>
            </w:rPr>
            <w:t xml:space="preserve">Stran </w:t>
          </w:r>
          <w:r>
            <w:rPr>
              <w:rFonts w:ascii="Verdana" w:hAnsi="Verdana"/>
              <w:sz w:val="16"/>
              <w:szCs w:val="16"/>
              <w:lang w:val="sl-SI"/>
            </w:rPr>
            <w:fldChar w:fldCharType="begin"/>
          </w:r>
          <w:r>
            <w:rPr>
              <w:rFonts w:ascii="Verdana" w:hAnsi="Verdana"/>
              <w:sz w:val="16"/>
              <w:szCs w:val="16"/>
              <w:lang w:val="sl-SI"/>
            </w:rPr>
            <w:instrText xml:space="preserve"> PAGE  \* Arabic  \* MERGEFORMAT </w:instrText>
          </w:r>
          <w:r>
            <w:rPr>
              <w:rFonts w:ascii="Verdana" w:hAnsi="Verdana"/>
              <w:sz w:val="16"/>
              <w:szCs w:val="16"/>
              <w:lang w:val="sl-SI"/>
            </w:rPr>
            <w:fldChar w:fldCharType="separate"/>
          </w:r>
          <w:r>
            <w:rPr>
              <w:rFonts w:ascii="Verdana" w:hAnsi="Verdana"/>
              <w:sz w:val="16"/>
              <w:szCs w:val="16"/>
              <w:lang w:val="sl-SI"/>
            </w:rPr>
            <w:t>3</w:t>
          </w:r>
          <w:r>
            <w:rPr>
              <w:rFonts w:ascii="Verdana" w:hAnsi="Verdana"/>
              <w:sz w:val="16"/>
              <w:szCs w:val="16"/>
              <w:lang w:val="sl-SI"/>
            </w:rPr>
            <w:fldChar w:fldCharType="end"/>
          </w:r>
          <w:r>
            <w:rPr>
              <w:rFonts w:ascii="Verdana" w:hAnsi="Verdana"/>
              <w:sz w:val="16"/>
              <w:szCs w:val="16"/>
              <w:lang w:val="sl-SI"/>
            </w:rPr>
            <w:t>/</w:t>
          </w:r>
          <w:r>
            <w:rPr>
              <w:rFonts w:ascii="Verdana" w:hAnsi="Verdana"/>
              <w:sz w:val="16"/>
              <w:szCs w:val="16"/>
              <w:lang w:val="sl-SI"/>
            </w:rPr>
            <w:fldChar w:fldCharType="begin"/>
          </w:r>
          <w:r>
            <w:rPr>
              <w:rFonts w:ascii="Verdana" w:hAnsi="Verdana"/>
              <w:sz w:val="16"/>
              <w:szCs w:val="16"/>
              <w:lang w:val="sl-SI"/>
            </w:rPr>
            <w:instrText xml:space="preserve"> NUMPAGES  \* Arabic  \* MERGEFORMAT </w:instrText>
          </w:r>
          <w:r>
            <w:rPr>
              <w:rFonts w:ascii="Verdana" w:hAnsi="Verdana"/>
              <w:sz w:val="16"/>
              <w:szCs w:val="16"/>
              <w:lang w:val="sl-SI"/>
            </w:rPr>
            <w:fldChar w:fldCharType="separate"/>
          </w:r>
          <w:r>
            <w:rPr>
              <w:rFonts w:ascii="Verdana" w:hAnsi="Verdana"/>
              <w:sz w:val="16"/>
              <w:szCs w:val="16"/>
              <w:lang w:val="sl-SI"/>
            </w:rPr>
            <w:t>3</w:t>
          </w:r>
          <w:r>
            <w:rPr>
              <w:rFonts w:ascii="Verdana" w:hAnsi="Verdana"/>
              <w:sz w:val="16"/>
              <w:szCs w:val="16"/>
              <w:lang w:val="sl-SI"/>
            </w:rPr>
            <w:fldChar w:fldCharType="end"/>
          </w:r>
        </w:p>
      </w:tc>
    </w:tr>
  </w:tbl>
  <w:p w14:paraId="202F7915" w14:textId="77777777" w:rsidR="00A626B1" w:rsidRDefault="00A626B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50252" w14:textId="77777777" w:rsidR="00AF4A09" w:rsidRPr="003C3E6F" w:rsidRDefault="00AF4A09" w:rsidP="00AF4A09">
    <w:pPr>
      <w:spacing w:after="0" w:line="240" w:lineRule="auto"/>
      <w:jc w:val="both"/>
      <w:rPr>
        <w:rFonts w:asciiTheme="majorHAnsi" w:hAnsiTheme="majorHAnsi" w:cstheme="majorHAnsi"/>
        <w:sz w:val="16"/>
        <w:szCs w:val="16"/>
        <w:lang w:val="sl-SI"/>
      </w:rPr>
    </w:pPr>
    <w:r w:rsidRPr="006D2C7B">
      <w:rPr>
        <w:rFonts w:asciiTheme="majorHAnsi" w:hAnsiTheme="majorHAnsi" w:cstheme="majorHAnsi"/>
        <w:i/>
        <w:sz w:val="16"/>
        <w:szCs w:val="16"/>
        <w:lang w:val="sl-SI" w:eastAsia="ar-SA"/>
      </w:rPr>
      <w:t xml:space="preserve">Izvedba projekta v okviru Načrta za okrevanje in odpornost – razvojno področje: Digitalna preobrazba; ukrep: C2.K7.IJ Digitalizacija izobraževanja na ravni OŠ, SŠ in izobraževanja odraslih (oprema). Projekt sofinancirata Republika Slovenija, Ministrstvo za vzgojo in izobraževanje ter Evropska unija – </w:t>
    </w:r>
    <w:proofErr w:type="spellStart"/>
    <w:r w:rsidRPr="006D2C7B">
      <w:rPr>
        <w:rFonts w:asciiTheme="majorHAnsi" w:hAnsiTheme="majorHAnsi" w:cstheme="majorHAnsi"/>
        <w:i/>
        <w:sz w:val="16"/>
        <w:szCs w:val="16"/>
        <w:lang w:val="sl-SI" w:eastAsia="ar-SA"/>
      </w:rPr>
      <w:t>NextGenerationEU</w:t>
    </w:r>
    <w:proofErr w:type="spellEnd"/>
    <w:r w:rsidRPr="006D2C7B">
      <w:rPr>
        <w:rFonts w:asciiTheme="majorHAnsi" w:hAnsiTheme="majorHAnsi" w:cstheme="majorHAnsi"/>
        <w:i/>
        <w:sz w:val="16"/>
        <w:szCs w:val="16"/>
        <w:lang w:val="sl-SI" w:eastAsia="ar-SA"/>
      </w:rPr>
      <w:t>.</w:t>
    </w:r>
  </w:p>
  <w:tbl>
    <w:tblPr>
      <w:tblW w:w="0" w:type="auto"/>
      <w:tblBorders>
        <w:top w:val="single" w:sz="4" w:space="0" w:color="auto"/>
      </w:tblBorders>
      <w:tblLook w:val="04A0" w:firstRow="1" w:lastRow="0" w:firstColumn="1" w:lastColumn="0" w:noHBand="0" w:noVBand="1"/>
    </w:tblPr>
    <w:tblGrid>
      <w:gridCol w:w="4833"/>
      <w:gridCol w:w="4806"/>
    </w:tblGrid>
    <w:tr w:rsidR="00AF4A09" w:rsidRPr="002D7F38" w14:paraId="2A79F322" w14:textId="77777777" w:rsidTr="00493EBA">
      <w:tc>
        <w:tcPr>
          <w:tcW w:w="4833" w:type="dxa"/>
          <w:shd w:val="clear" w:color="auto" w:fill="auto"/>
        </w:tcPr>
        <w:p w14:paraId="77A6EB7D" w14:textId="77777777" w:rsidR="00AF4A09" w:rsidRPr="002D7F38" w:rsidRDefault="00AF4A09" w:rsidP="00AF4A09">
          <w:pPr>
            <w:tabs>
              <w:tab w:val="center" w:pos="4680"/>
              <w:tab w:val="right" w:pos="9360"/>
            </w:tabs>
            <w:spacing w:after="0" w:line="240" w:lineRule="auto"/>
            <w:rPr>
              <w:rFonts w:ascii="Verdana" w:hAnsi="Verdana"/>
              <w:i/>
              <w:sz w:val="16"/>
              <w:szCs w:val="16"/>
              <w:vertAlign w:val="superscript"/>
              <w:lang w:val="sl-SI"/>
            </w:rPr>
          </w:pPr>
          <w:proofErr w:type="spellStart"/>
          <w:r w:rsidRPr="002D7F38">
            <w:rPr>
              <w:rFonts w:ascii="Verdana" w:hAnsi="Verdana"/>
              <w:i/>
              <w:sz w:val="16"/>
              <w:szCs w:val="16"/>
              <w:lang w:val="sl-SI"/>
            </w:rPr>
            <w:t>ePRO</w:t>
          </w:r>
          <w:proofErr w:type="spellEnd"/>
          <w:r w:rsidRPr="002D7F38">
            <w:rPr>
              <w:rFonts w:ascii="Verdana" w:hAnsi="Verdana"/>
              <w:i/>
              <w:sz w:val="16"/>
              <w:szCs w:val="16"/>
              <w:vertAlign w:val="superscript"/>
              <w:lang w:val="sl-SI"/>
            </w:rPr>
            <w:t>©</w:t>
          </w:r>
        </w:p>
      </w:tc>
      <w:tc>
        <w:tcPr>
          <w:tcW w:w="4806" w:type="dxa"/>
          <w:shd w:val="clear" w:color="auto" w:fill="auto"/>
          <w:vAlign w:val="center"/>
        </w:tcPr>
        <w:p w14:paraId="59A5033C" w14:textId="77777777" w:rsidR="00AF4A09" w:rsidRPr="002D7F38" w:rsidRDefault="00AF4A09" w:rsidP="00AF4A09">
          <w:pPr>
            <w:tabs>
              <w:tab w:val="center" w:pos="4680"/>
              <w:tab w:val="right" w:pos="9360"/>
            </w:tabs>
            <w:spacing w:after="0" w:line="240" w:lineRule="auto"/>
            <w:jc w:val="right"/>
            <w:rPr>
              <w:rFonts w:ascii="Verdana" w:hAnsi="Verdana"/>
              <w:sz w:val="16"/>
              <w:szCs w:val="16"/>
              <w:lang w:val="sl-SI"/>
            </w:rPr>
          </w:pPr>
          <w:r w:rsidRPr="002D7F38">
            <w:rPr>
              <w:rFonts w:ascii="Verdana" w:hAnsi="Verdana"/>
              <w:sz w:val="16"/>
              <w:szCs w:val="16"/>
              <w:lang w:val="sl-SI"/>
            </w:rPr>
            <w:t xml:space="preserve">Stran </w:t>
          </w:r>
          <w:r w:rsidRPr="002D7F38">
            <w:rPr>
              <w:rFonts w:ascii="Verdana" w:hAnsi="Verdana"/>
              <w:sz w:val="16"/>
              <w:szCs w:val="16"/>
              <w:lang w:val="sl-SI"/>
            </w:rPr>
            <w:fldChar w:fldCharType="begin"/>
          </w:r>
          <w:r w:rsidRPr="002D7F38">
            <w:rPr>
              <w:rFonts w:ascii="Verdana" w:hAnsi="Verdana"/>
              <w:sz w:val="16"/>
              <w:szCs w:val="16"/>
              <w:lang w:val="sl-SI"/>
            </w:rPr>
            <w:instrText xml:space="preserve"> PAGE  \* Arabic  \* MERGEFORMAT </w:instrText>
          </w:r>
          <w:r w:rsidRPr="002D7F38">
            <w:rPr>
              <w:rFonts w:ascii="Verdana" w:hAnsi="Verdana"/>
              <w:sz w:val="16"/>
              <w:szCs w:val="16"/>
              <w:lang w:val="sl-SI"/>
            </w:rPr>
            <w:fldChar w:fldCharType="separate"/>
          </w:r>
          <w:r>
            <w:rPr>
              <w:rFonts w:ascii="Verdana" w:hAnsi="Verdana"/>
              <w:sz w:val="16"/>
              <w:szCs w:val="16"/>
              <w:lang w:val="sl-SI"/>
            </w:rPr>
            <w:t>1</w:t>
          </w:r>
          <w:r w:rsidRPr="002D7F38">
            <w:rPr>
              <w:rFonts w:ascii="Verdana" w:hAnsi="Verdana"/>
              <w:sz w:val="16"/>
              <w:szCs w:val="16"/>
              <w:lang w:val="sl-SI"/>
            </w:rPr>
            <w:fldChar w:fldCharType="end"/>
          </w:r>
          <w:r w:rsidRPr="002D7F38">
            <w:rPr>
              <w:rFonts w:ascii="Verdana" w:hAnsi="Verdana"/>
              <w:sz w:val="16"/>
              <w:szCs w:val="16"/>
              <w:lang w:val="sl-SI"/>
            </w:rPr>
            <w:t>/</w:t>
          </w:r>
          <w:r w:rsidRPr="002D7F38">
            <w:rPr>
              <w:rFonts w:ascii="Verdana" w:hAnsi="Verdana"/>
              <w:sz w:val="16"/>
              <w:szCs w:val="16"/>
              <w:lang w:val="sl-SI"/>
            </w:rPr>
            <w:fldChar w:fldCharType="begin"/>
          </w:r>
          <w:r w:rsidRPr="002D7F38">
            <w:rPr>
              <w:rFonts w:ascii="Verdana" w:hAnsi="Verdana"/>
              <w:sz w:val="16"/>
              <w:szCs w:val="16"/>
              <w:lang w:val="sl-SI"/>
            </w:rPr>
            <w:instrText xml:space="preserve"> NUMPAGES  \* Arabic  \* MERGEFORMAT </w:instrText>
          </w:r>
          <w:r w:rsidRPr="002D7F38">
            <w:rPr>
              <w:rFonts w:ascii="Verdana" w:hAnsi="Verdana"/>
              <w:sz w:val="16"/>
              <w:szCs w:val="16"/>
              <w:lang w:val="sl-SI"/>
            </w:rPr>
            <w:fldChar w:fldCharType="separate"/>
          </w:r>
          <w:r>
            <w:rPr>
              <w:rFonts w:ascii="Verdana" w:hAnsi="Verdana"/>
              <w:sz w:val="16"/>
              <w:szCs w:val="16"/>
              <w:lang w:val="sl-SI"/>
            </w:rPr>
            <w:t>13</w:t>
          </w:r>
          <w:r w:rsidRPr="002D7F38">
            <w:rPr>
              <w:rFonts w:ascii="Verdana" w:hAnsi="Verdana"/>
              <w:sz w:val="16"/>
              <w:szCs w:val="16"/>
              <w:lang w:val="sl-SI"/>
            </w:rPr>
            <w:fldChar w:fldCharType="end"/>
          </w:r>
        </w:p>
      </w:tc>
    </w:tr>
  </w:tbl>
  <w:p w14:paraId="6A24D1E3" w14:textId="64A69F2A" w:rsidR="00AF4A09" w:rsidRDefault="00AF4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07C22" w14:textId="77777777" w:rsidR="00607489" w:rsidRDefault="00607489">
      <w:pPr>
        <w:spacing w:after="0" w:line="240" w:lineRule="auto"/>
      </w:pPr>
      <w:r>
        <w:separator/>
      </w:r>
    </w:p>
  </w:footnote>
  <w:footnote w:type="continuationSeparator" w:id="0">
    <w:p w14:paraId="58032617" w14:textId="77777777" w:rsidR="00607489" w:rsidRDefault="006074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A626B1" w14:paraId="3C20C097" w14:textId="77777777">
      <w:tc>
        <w:tcPr>
          <w:tcW w:w="4730" w:type="dxa"/>
        </w:tcPr>
        <w:p w14:paraId="2A7FCBC2" w14:textId="6FF64BF1" w:rsidR="00A626B1" w:rsidRDefault="00A626B1">
          <w:pPr>
            <w:spacing w:after="0"/>
            <w:jc w:val="center"/>
          </w:pPr>
        </w:p>
        <w:p w14:paraId="03B89D88" w14:textId="77777777" w:rsidR="00A626B1" w:rsidRDefault="0053554B">
          <w:pPr>
            <w:pStyle w:val="Header"/>
            <w:spacing w:after="0" w:line="240" w:lineRule="auto"/>
            <w:rPr>
              <w:rFonts w:asciiTheme="majorHAnsi" w:hAnsiTheme="majorHAnsi" w:cstheme="majorHAnsi"/>
              <w:sz w:val="20"/>
              <w:szCs w:val="20"/>
              <w:lang w:val="sl-SI"/>
            </w:rPr>
          </w:pPr>
          <w:proofErr w:type="spellStart"/>
          <w:r>
            <w:rPr>
              <w:rFonts w:asciiTheme="majorHAnsi" w:hAnsiTheme="majorHAnsi" w:cstheme="majorHAnsi"/>
              <w:sz w:val="20"/>
              <w:szCs w:val="20"/>
              <w:lang w:val="sl-SI"/>
            </w:rPr>
            <w:t>ePRO</w:t>
          </w:r>
          <w:proofErr w:type="spellEnd"/>
        </w:p>
      </w:tc>
      <w:tc>
        <w:tcPr>
          <w:tcW w:w="4909" w:type="dxa"/>
        </w:tcPr>
        <w:p w14:paraId="5C802BE4" w14:textId="77777777" w:rsidR="00A626B1" w:rsidRDefault="0053554B">
          <w:pPr>
            <w:pStyle w:val="Header"/>
            <w:spacing w:after="0" w:line="240" w:lineRule="auto"/>
            <w:jc w:val="right"/>
            <w:rPr>
              <w:rFonts w:asciiTheme="majorHAnsi" w:hAnsiTheme="majorHAnsi" w:cstheme="majorHAnsi"/>
              <w:sz w:val="20"/>
              <w:szCs w:val="20"/>
              <w:lang w:val="sl-SI"/>
            </w:rPr>
          </w:pPr>
          <w:r>
            <w:rPr>
              <w:rFonts w:asciiTheme="majorHAnsi" w:hAnsiTheme="majorHAnsi" w:cstheme="majorHAnsi"/>
              <w:sz w:val="20"/>
              <w:szCs w:val="20"/>
              <w:lang w:val="sl-SI"/>
            </w:rPr>
            <w:t>Specifikacije</w:t>
          </w:r>
        </w:p>
      </w:tc>
    </w:tr>
  </w:tbl>
  <w:p w14:paraId="4F8936DF" w14:textId="77777777" w:rsidR="00A626B1" w:rsidRDefault="00A626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C520" w14:textId="063D22AD" w:rsidR="00A626B1" w:rsidRDefault="00B11FDA">
    <w:pPr>
      <w:pStyle w:val="Header"/>
    </w:pPr>
    <w:r>
      <w:rPr>
        <w:noProof/>
      </w:rPr>
      <w:drawing>
        <wp:inline distT="0" distB="0" distL="0" distR="0" wp14:anchorId="79E10057" wp14:editId="727ED1A2">
          <wp:extent cx="5937885" cy="487680"/>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7885" cy="4876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EF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5D4D4A"/>
    <w:multiLevelType w:val="multilevel"/>
    <w:tmpl w:val="B0AAEDD4"/>
    <w:styleLink w:val="CurrentList13"/>
    <w:lvl w:ilvl="0">
      <w:start w:val="1"/>
      <w:numFmt w:val="decimal"/>
      <w:pStyle w:val="CurrentList13"/>
      <w:lvlText w:val="4.%1."/>
      <w:lvlJc w:val="left"/>
      <w:pPr>
        <w:ind w:left="360" w:hanging="360"/>
      </w:pPr>
      <w:rPr>
        <w:rFonts w:hint="default"/>
        <w:b w:val="0"/>
        <w:bCs/>
        <w: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307D8D"/>
    <w:multiLevelType w:val="multilevel"/>
    <w:tmpl w:val="DBD4067E"/>
    <w:styleLink w:val="CurrentList12"/>
    <w:lvl w:ilvl="0">
      <w:start w:val="1"/>
      <w:numFmt w:val="decimal"/>
      <w:pStyle w:val="CurrentList12"/>
      <w:lvlText w:val="4..%1."/>
      <w:lvlJc w:val="left"/>
      <w:pPr>
        <w:ind w:left="360" w:hanging="360"/>
      </w:pPr>
      <w:rPr>
        <w:rFonts w:hint="default"/>
        <w:b w:val="0"/>
        <w:bCs/>
        <w: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741364"/>
    <w:multiLevelType w:val="multilevel"/>
    <w:tmpl w:val="3B2459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54480D"/>
    <w:multiLevelType w:val="multilevel"/>
    <w:tmpl w:val="BBDC7F38"/>
    <w:styleLink w:val="CurrentList4"/>
    <w:lvl w:ilvl="0">
      <w:start w:val="1"/>
      <w:numFmt w:val="decimal"/>
      <w:pStyle w:val="CurrentList4"/>
      <w:lvlText w:val="1.%1."/>
      <w:lvlJc w:val="left"/>
      <w:pPr>
        <w:ind w:left="417" w:hanging="360"/>
      </w:pPr>
      <w:rPr>
        <w: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503D22"/>
    <w:multiLevelType w:val="multilevel"/>
    <w:tmpl w:val="0424001D"/>
    <w:styleLink w:val="CurrentList3"/>
    <w:lvl w:ilvl="0">
      <w:start w:val="1"/>
      <w:numFmt w:val="decimal"/>
      <w:pStyle w:val="CurrentList3"/>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D005D5B"/>
    <w:multiLevelType w:val="multilevel"/>
    <w:tmpl w:val="0424001D"/>
    <w:styleLink w:val="CurrentList2"/>
    <w:lvl w:ilvl="0">
      <w:start w:val="1"/>
      <w:numFmt w:val="decimal"/>
      <w:pStyle w:val="CurrentList2"/>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31703CD"/>
    <w:multiLevelType w:val="multilevel"/>
    <w:tmpl w:val="0C0ED574"/>
    <w:styleLink w:val="CurrentList6"/>
    <w:lvl w:ilvl="0">
      <w:start w:val="1"/>
      <w:numFmt w:val="decimal"/>
      <w:pStyle w:val="CurrentList6"/>
      <w:lvlText w:val="2.%1."/>
      <w:lvlJc w:val="left"/>
      <w:pPr>
        <w:ind w:left="417" w:hanging="360"/>
      </w:pPr>
      <w:rPr>
        <w:b w:val="0"/>
        <w:bCs/>
        <w:strike w:val="0"/>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CD0E7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DB02CA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E834470"/>
    <w:multiLevelType w:val="multilevel"/>
    <w:tmpl w:val="827445EC"/>
    <w:styleLink w:val="CurrentList11"/>
    <w:lvl w:ilvl="0">
      <w:start w:val="1"/>
      <w:numFmt w:val="none"/>
      <w:pStyle w:val="CurrentList11"/>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5269547F"/>
    <w:multiLevelType w:val="multilevel"/>
    <w:tmpl w:val="0424001D"/>
    <w:numStyleLink w:val="CurrentList2"/>
  </w:abstractNum>
  <w:abstractNum w:abstractNumId="12" w15:restartNumberingAfterBreak="0">
    <w:nsid w:val="590A1E70"/>
    <w:multiLevelType w:val="multilevel"/>
    <w:tmpl w:val="D95C3426"/>
    <w:lvl w:ilvl="0">
      <w:start w:val="1"/>
      <w:numFmt w:val="lowerLetter"/>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863B5A"/>
    <w:multiLevelType w:val="multilevel"/>
    <w:tmpl w:val="0424001D"/>
    <w:numStyleLink w:val="CurrentList2"/>
  </w:abstractNum>
  <w:abstractNum w:abstractNumId="14" w15:restartNumberingAfterBreak="0">
    <w:nsid w:val="63952882"/>
    <w:multiLevelType w:val="multilevel"/>
    <w:tmpl w:val="773E1CD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5415A4"/>
    <w:multiLevelType w:val="multilevel"/>
    <w:tmpl w:val="E8D6F46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6B5144A7"/>
    <w:multiLevelType w:val="multilevel"/>
    <w:tmpl w:val="0424001D"/>
    <w:lvl w:ilvl="0">
      <w:start w:val="1"/>
      <w:numFmt w:val="decimal"/>
      <w:lvlText w:val="%1)"/>
      <w:lvlJc w:val="left"/>
      <w:pPr>
        <w:ind w:left="360" w:hanging="360"/>
      </w:pPr>
      <w:rPr>
        <w:b w:val="0"/>
        <w:bCs w:val="0"/>
      </w:r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4C574AC"/>
    <w:multiLevelType w:val="multilevel"/>
    <w:tmpl w:val="6666E2A2"/>
    <w:styleLink w:val="CurrentList10"/>
    <w:lvl w:ilvl="0">
      <w:start w:val="1"/>
      <w:numFmt w:val="none"/>
      <w:pStyle w:val="CurrentList10"/>
      <w:lvlText w:val="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4D318EE"/>
    <w:multiLevelType w:val="multilevel"/>
    <w:tmpl w:val="2F7CFC36"/>
    <w:styleLink w:val="CurrentList8"/>
    <w:lvl w:ilvl="0">
      <w:start w:val="1"/>
      <w:numFmt w:val="none"/>
      <w:pStyle w:val="CurrentList8"/>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76A84DBB"/>
    <w:multiLevelType w:val="multilevel"/>
    <w:tmpl w:val="976CB532"/>
    <w:styleLink w:val="CurrentList9"/>
    <w:lvl w:ilvl="0">
      <w:start w:val="1"/>
      <w:numFmt w:val="decimal"/>
      <w:pStyle w:val="CurrentList9"/>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D6A327E"/>
    <w:multiLevelType w:val="multilevel"/>
    <w:tmpl w:val="B2B65D34"/>
    <w:styleLink w:val="CurrentList7"/>
    <w:lvl w:ilvl="0">
      <w:start w:val="1"/>
      <w:numFmt w:val="none"/>
      <w:pStyle w:val="CurrentList7"/>
      <w:lvlText w:val="3.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D7A736A"/>
    <w:multiLevelType w:val="multilevel"/>
    <w:tmpl w:val="0F020B28"/>
    <w:styleLink w:val="CurrentList5"/>
    <w:lvl w:ilvl="0">
      <w:start w:val="1"/>
      <w:numFmt w:val="decimal"/>
      <w:pStyle w:val="CurrentList5"/>
      <w:lvlText w:val="%1."/>
      <w:lvlJc w:val="left"/>
      <w:pPr>
        <w:ind w:left="1137" w:hanging="360"/>
      </w:pPr>
    </w:lvl>
    <w:lvl w:ilvl="1">
      <w:start w:val="1"/>
      <w:numFmt w:val="lowerLetter"/>
      <w:lvlText w:val="%2."/>
      <w:lvlJc w:val="left"/>
      <w:pPr>
        <w:ind w:left="1857" w:hanging="360"/>
      </w:pPr>
    </w:lvl>
    <w:lvl w:ilvl="2">
      <w:start w:val="1"/>
      <w:numFmt w:val="lowerRoman"/>
      <w:lvlText w:val="%3."/>
      <w:lvlJc w:val="right"/>
      <w:pPr>
        <w:ind w:left="2577" w:hanging="180"/>
      </w:pPr>
    </w:lvl>
    <w:lvl w:ilvl="3">
      <w:start w:val="1"/>
      <w:numFmt w:val="decimal"/>
      <w:lvlText w:val="%4."/>
      <w:lvlJc w:val="left"/>
      <w:pPr>
        <w:ind w:left="3297" w:hanging="360"/>
      </w:pPr>
    </w:lvl>
    <w:lvl w:ilvl="4">
      <w:start w:val="1"/>
      <w:numFmt w:val="lowerLetter"/>
      <w:lvlText w:val="%5."/>
      <w:lvlJc w:val="left"/>
      <w:pPr>
        <w:ind w:left="4017" w:hanging="360"/>
      </w:pPr>
    </w:lvl>
    <w:lvl w:ilvl="5">
      <w:start w:val="1"/>
      <w:numFmt w:val="lowerRoman"/>
      <w:lvlText w:val="%6."/>
      <w:lvlJc w:val="right"/>
      <w:pPr>
        <w:ind w:left="4737" w:hanging="180"/>
      </w:pPr>
    </w:lvl>
    <w:lvl w:ilvl="6">
      <w:start w:val="1"/>
      <w:numFmt w:val="decimal"/>
      <w:lvlText w:val="%7."/>
      <w:lvlJc w:val="left"/>
      <w:pPr>
        <w:ind w:left="5457" w:hanging="360"/>
      </w:pPr>
    </w:lvl>
    <w:lvl w:ilvl="7">
      <w:start w:val="1"/>
      <w:numFmt w:val="lowerLetter"/>
      <w:lvlText w:val="%8."/>
      <w:lvlJc w:val="left"/>
      <w:pPr>
        <w:ind w:left="6177" w:hanging="360"/>
      </w:pPr>
    </w:lvl>
    <w:lvl w:ilvl="8">
      <w:start w:val="1"/>
      <w:numFmt w:val="lowerRoman"/>
      <w:lvlText w:val="%9."/>
      <w:lvlJc w:val="right"/>
      <w:pPr>
        <w:ind w:left="6897" w:hanging="180"/>
      </w:pPr>
    </w:lvl>
  </w:abstractNum>
  <w:abstractNum w:abstractNumId="22" w15:restartNumberingAfterBreak="0">
    <w:nsid w:val="7FD25D89"/>
    <w:multiLevelType w:val="multilevel"/>
    <w:tmpl w:val="18EA2610"/>
    <w:styleLink w:val="CurrentList1"/>
    <w:lvl w:ilvl="0">
      <w:start w:val="1"/>
      <w:numFmt w:val="decimal"/>
      <w:pStyle w:val="CurrentList1"/>
      <w:lvlText w:val="%1."/>
      <w:lvlJc w:val="left"/>
      <w:pPr>
        <w:ind w:left="360" w:hanging="360"/>
      </w:pPr>
      <w:rPr>
        <w:b w:val="0"/>
        <w:bCs/>
        <w:sz w:val="21"/>
        <w:szCs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2433687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2688518">
    <w:abstractNumId w:val="22"/>
  </w:num>
  <w:num w:numId="3" w16cid:durableId="72555681">
    <w:abstractNumId w:val="11"/>
  </w:num>
  <w:num w:numId="4" w16cid:durableId="271014837">
    <w:abstractNumId w:val="0"/>
  </w:num>
  <w:num w:numId="5" w16cid:durableId="1129278477">
    <w:abstractNumId w:val="5"/>
  </w:num>
  <w:num w:numId="6" w16cid:durableId="1462921679">
    <w:abstractNumId w:val="4"/>
  </w:num>
  <w:num w:numId="7" w16cid:durableId="45839308">
    <w:abstractNumId w:val="21"/>
  </w:num>
  <w:num w:numId="8" w16cid:durableId="156579553">
    <w:abstractNumId w:val="7"/>
  </w:num>
  <w:num w:numId="9" w16cid:durableId="1958753388">
    <w:abstractNumId w:val="20"/>
  </w:num>
  <w:num w:numId="10" w16cid:durableId="894707734">
    <w:abstractNumId w:val="18"/>
  </w:num>
  <w:num w:numId="11" w16cid:durableId="441537612">
    <w:abstractNumId w:val="19"/>
  </w:num>
  <w:num w:numId="12" w16cid:durableId="41029873">
    <w:abstractNumId w:val="17"/>
  </w:num>
  <w:num w:numId="13" w16cid:durableId="2093118990">
    <w:abstractNumId w:val="14"/>
  </w:num>
  <w:num w:numId="14" w16cid:durableId="82266616">
    <w:abstractNumId w:val="10"/>
  </w:num>
  <w:num w:numId="15" w16cid:durableId="844051404">
    <w:abstractNumId w:val="2"/>
  </w:num>
  <w:num w:numId="16" w16cid:durableId="1860045258">
    <w:abstractNumId w:val="1"/>
  </w:num>
  <w:num w:numId="17" w16cid:durableId="486289000">
    <w:abstractNumId w:val="12"/>
  </w:num>
  <w:num w:numId="18" w16cid:durableId="1101990015">
    <w:abstractNumId w:val="8"/>
  </w:num>
  <w:num w:numId="19" w16cid:durableId="9568367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0854752">
    <w:abstractNumId w:val="16"/>
  </w:num>
  <w:num w:numId="21" w16cid:durableId="479807225">
    <w:abstractNumId w:val="9"/>
  </w:num>
  <w:num w:numId="22" w16cid:durableId="1118059837">
    <w:abstractNumId w:val="3"/>
  </w:num>
  <w:num w:numId="23" w16cid:durableId="2088115925">
    <w:abstractNumId w:val="13"/>
  </w:num>
  <w:num w:numId="24" w16cid:durableId="18222312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6B1"/>
    <w:rsid w:val="0004002C"/>
    <w:rsid w:val="00097437"/>
    <w:rsid w:val="000F7BB8"/>
    <w:rsid w:val="001046E4"/>
    <w:rsid w:val="00122488"/>
    <w:rsid w:val="001456AD"/>
    <w:rsid w:val="00147F3E"/>
    <w:rsid w:val="001B56BD"/>
    <w:rsid w:val="001E0F8D"/>
    <w:rsid w:val="001E708C"/>
    <w:rsid w:val="001E7943"/>
    <w:rsid w:val="00292677"/>
    <w:rsid w:val="003542D8"/>
    <w:rsid w:val="003A6EAA"/>
    <w:rsid w:val="003A7ACD"/>
    <w:rsid w:val="004E2E80"/>
    <w:rsid w:val="00525345"/>
    <w:rsid w:val="0053554B"/>
    <w:rsid w:val="00556237"/>
    <w:rsid w:val="00563401"/>
    <w:rsid w:val="005D4606"/>
    <w:rsid w:val="00607489"/>
    <w:rsid w:val="00612AD3"/>
    <w:rsid w:val="006A16E1"/>
    <w:rsid w:val="006C108A"/>
    <w:rsid w:val="007C1F5F"/>
    <w:rsid w:val="008B1E98"/>
    <w:rsid w:val="008F1A10"/>
    <w:rsid w:val="009C5B1C"/>
    <w:rsid w:val="00A626B1"/>
    <w:rsid w:val="00A70087"/>
    <w:rsid w:val="00AA0BF4"/>
    <w:rsid w:val="00AC61B7"/>
    <w:rsid w:val="00AD08F2"/>
    <w:rsid w:val="00AF4A09"/>
    <w:rsid w:val="00B11FDA"/>
    <w:rsid w:val="00B146DE"/>
    <w:rsid w:val="00B4317B"/>
    <w:rsid w:val="00BA579D"/>
    <w:rsid w:val="00BA74E5"/>
    <w:rsid w:val="00BC2D5F"/>
    <w:rsid w:val="00C6601B"/>
    <w:rsid w:val="00CC4D46"/>
    <w:rsid w:val="00D004E8"/>
    <w:rsid w:val="00D14A94"/>
    <w:rsid w:val="00D539CB"/>
    <w:rsid w:val="00D76220"/>
    <w:rsid w:val="00EA188B"/>
    <w:rsid w:val="00EB0A0A"/>
    <w:rsid w:val="00ED4C4F"/>
    <w:rsid w:val="00EE0C58"/>
    <w:rsid w:val="00F00D1A"/>
    <w:rsid w:val="00F206FD"/>
    <w:rsid w:val="00F24600"/>
    <w:rsid w:val="00F5127C"/>
    <w:rsid w:val="00F91B6F"/>
    <w:rsid w:val="00FA5BBE"/>
    <w:rsid w:val="00FD7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B6516"/>
  <w15:docId w15:val="{6AC9DEF3-BCCD-4A2C-8925-DDB1F8697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link w:val="Heading1Char"/>
    <w:qFormat/>
    <w:pPr>
      <w:spacing w:before="120" w:after="120" w:line="240" w:lineRule="auto"/>
      <w:outlineLvl w:val="0"/>
    </w:pPr>
    <w:rPr>
      <w:rFonts w:ascii="Verdana" w:eastAsia="Times New Roman" w:hAnsi="Verdana"/>
      <w:b/>
      <w:color w:val="00000A"/>
      <w:sz w:val="16"/>
      <w:szCs w:val="16"/>
      <w:lang w:val="sl-SI" w:eastAsia="ar-SA"/>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character" w:styleId="PlaceholderText">
    <w:name w:val="Placeholder Text"/>
    <w:basedOn w:val="DefaultParagraphFont"/>
    <w:uiPriority w:val="99"/>
    <w:semiHidden/>
    <w:rPr>
      <w:color w:val="666666"/>
    </w:r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lang w:eastAsia="en-GB"/>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eastAsia="en-GB"/>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lang w:eastAsia="en-GB"/>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eastAsia="en-GB"/>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eastAsia="en-GB"/>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eastAsia="en-GB"/>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lang w:eastAsia="en-GB"/>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sz w:val="22"/>
      <w:szCs w:val="22"/>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sz w:val="22"/>
      <w:szCs w:val="22"/>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lastRow">
      <w:pPr>
        <w:spacing w:before="0" w:after="0" w:line="240" w:lineRule="auto"/>
      </w:pPr>
      <w:rPr>
        <w:b/>
        <w:bCs/>
      </w:rPr>
      <w:tblPr/>
      <w:tcPr>
        <w:tcBorders>
          <w:top w:val="single" w:sz="8" w:space="0" w:color="000000"/>
          <w:left w:val="none" w:sz="4" w:space="0" w:color="000000"/>
          <w:bottom w:val="single" w:sz="8" w:space="0" w:color="000000"/>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C0C0C0"/>
      </w:tcPr>
    </w:tblStylePr>
    <w:tblStylePr w:type="band1Horz">
      <w:tblPr/>
      <w:tcPr>
        <w:tcBorders>
          <w:left w:val="none" w:sz="4" w:space="0" w:color="000000"/>
          <w:right w:val="none" w:sz="4" w:space="0" w:color="000000"/>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one" w:sz="4" w:space="0" w:color="000000"/>
          <w:bottom w:val="single" w:sz="8" w:space="0" w:color="4F81BD"/>
          <w:right w:val="none" w:sz="4" w:space="0" w:color="000000"/>
        </w:tcBorders>
      </w:tcPr>
    </w:tblStylePr>
    <w:tblStylePr w:type="lastRow">
      <w:pPr>
        <w:spacing w:before="0" w:after="0" w:line="240" w:lineRule="auto"/>
      </w:pPr>
      <w:rPr>
        <w:b/>
        <w:bCs/>
      </w:rPr>
      <w:tblPr/>
      <w:tcPr>
        <w:tcBorders>
          <w:top w:val="single" w:sz="8" w:space="0" w:color="4F81BD"/>
          <w:left w:val="none" w:sz="4" w:space="0" w:color="000000"/>
          <w:bottom w:val="single" w:sz="8" w:space="0" w:color="4F81BD"/>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3DFEE"/>
      </w:tcPr>
    </w:tblStylePr>
    <w:tblStylePr w:type="band1Horz">
      <w:tblPr/>
      <w:tcPr>
        <w:tcBorders>
          <w:left w:val="none" w:sz="4" w:space="0" w:color="000000"/>
          <w:right w:val="none" w:sz="4" w:space="0" w:color="000000"/>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one" w:sz="4" w:space="0" w:color="000000"/>
          <w:bottom w:val="single" w:sz="8" w:space="0" w:color="C0504D"/>
          <w:right w:val="none" w:sz="4" w:space="0" w:color="000000"/>
        </w:tcBorders>
      </w:tcPr>
    </w:tblStylePr>
    <w:tblStylePr w:type="lastRow">
      <w:pPr>
        <w:spacing w:before="0" w:after="0" w:line="240" w:lineRule="auto"/>
      </w:pPr>
      <w:rPr>
        <w:b/>
        <w:bCs/>
      </w:rPr>
      <w:tblPr/>
      <w:tcPr>
        <w:tcBorders>
          <w:top w:val="single" w:sz="8" w:space="0" w:color="C0504D"/>
          <w:left w:val="none" w:sz="4" w:space="0" w:color="000000"/>
          <w:bottom w:val="single" w:sz="8" w:space="0" w:color="C0504D"/>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EFD3D2"/>
      </w:tcPr>
    </w:tblStylePr>
    <w:tblStylePr w:type="band1Horz">
      <w:tblPr/>
      <w:tcPr>
        <w:tcBorders>
          <w:left w:val="none" w:sz="4" w:space="0" w:color="000000"/>
          <w:right w:val="none" w:sz="4" w:space="0" w:color="000000"/>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one" w:sz="4" w:space="0" w:color="000000"/>
          <w:bottom w:val="single" w:sz="8" w:space="0" w:color="9BBB59"/>
          <w:right w:val="none" w:sz="4" w:space="0" w:color="000000"/>
        </w:tcBorders>
      </w:tcPr>
    </w:tblStylePr>
    <w:tblStylePr w:type="lastRow">
      <w:pPr>
        <w:spacing w:before="0" w:after="0" w:line="240" w:lineRule="auto"/>
      </w:pPr>
      <w:rPr>
        <w:b/>
        <w:bCs/>
      </w:rPr>
      <w:tblPr/>
      <w:tcPr>
        <w:tcBorders>
          <w:top w:val="single" w:sz="8" w:space="0" w:color="9BBB59"/>
          <w:left w:val="none" w:sz="4" w:space="0" w:color="000000"/>
          <w:bottom w:val="single" w:sz="8" w:space="0" w:color="9BBB59"/>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E6EED5"/>
      </w:tcPr>
    </w:tblStylePr>
    <w:tblStylePr w:type="band1Horz">
      <w:tblPr/>
      <w:tcPr>
        <w:tcBorders>
          <w:left w:val="none" w:sz="4" w:space="0" w:color="000000"/>
          <w:right w:val="none" w:sz="4" w:space="0" w:color="000000"/>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one" w:sz="4" w:space="0" w:color="000000"/>
          <w:bottom w:val="single" w:sz="8" w:space="0" w:color="8064A2"/>
          <w:right w:val="none" w:sz="4" w:space="0" w:color="000000"/>
        </w:tcBorders>
      </w:tcPr>
    </w:tblStylePr>
    <w:tblStylePr w:type="lastRow">
      <w:pPr>
        <w:spacing w:before="0" w:after="0" w:line="240" w:lineRule="auto"/>
      </w:pPr>
      <w:rPr>
        <w:b/>
        <w:bCs/>
      </w:rPr>
      <w:tblPr/>
      <w:tcPr>
        <w:tcBorders>
          <w:top w:val="single" w:sz="8" w:space="0" w:color="8064A2"/>
          <w:left w:val="none" w:sz="4" w:space="0" w:color="000000"/>
          <w:bottom w:val="single" w:sz="8" w:space="0" w:color="8064A2"/>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FD8E8"/>
      </w:tcPr>
    </w:tblStylePr>
    <w:tblStylePr w:type="band1Horz">
      <w:tblPr/>
      <w:tcPr>
        <w:tcBorders>
          <w:left w:val="none" w:sz="4" w:space="0" w:color="000000"/>
          <w:right w:val="none" w:sz="4" w:space="0" w:color="000000"/>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one" w:sz="4" w:space="0" w:color="000000"/>
          <w:bottom w:val="single" w:sz="8" w:space="0" w:color="4BACC6"/>
          <w:right w:val="none" w:sz="4" w:space="0" w:color="000000"/>
        </w:tcBorders>
      </w:tcPr>
    </w:tblStylePr>
    <w:tblStylePr w:type="lastRow">
      <w:pPr>
        <w:spacing w:before="0" w:after="0" w:line="240" w:lineRule="auto"/>
      </w:pPr>
      <w:rPr>
        <w:b/>
        <w:bCs/>
      </w:rPr>
      <w:tblPr/>
      <w:tcPr>
        <w:tcBorders>
          <w:top w:val="single" w:sz="8" w:space="0" w:color="4BACC6"/>
          <w:left w:val="none" w:sz="4" w:space="0" w:color="000000"/>
          <w:bottom w:val="single" w:sz="8" w:space="0" w:color="4BACC6"/>
          <w:right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tcBorders>
        <w:shd w:val="clear" w:color="auto" w:fill="D2EAF1"/>
      </w:tcPr>
    </w:tblStylePr>
    <w:tblStylePr w:type="band1Horz">
      <w:tblPr/>
      <w:tcPr>
        <w:tcBorders>
          <w:left w:val="none" w:sz="4" w:space="0" w:color="000000"/>
          <w:right w:val="none" w:sz="4" w:space="0" w:color="000000"/>
        </w:tcBorders>
        <w:shd w:val="clear" w:color="auto" w:fill="D2EAF1"/>
      </w:tcPr>
    </w:tblStyle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lang w:val="en-US" w:eastAsia="en-US"/>
    </w:rPr>
  </w:style>
  <w:style w:type="paragraph" w:styleId="ListParagraph">
    <w:name w:val="List Paragraph"/>
    <w:basedOn w:val="Normal"/>
    <w:uiPriority w:val="72"/>
    <w:qFormat/>
    <w:pPr>
      <w:ind w:left="720"/>
      <w:contextualSpacing/>
    </w:pPr>
  </w:style>
  <w:style w:type="character" w:customStyle="1" w:styleId="Heading1Char">
    <w:name w:val="Heading 1 Char"/>
    <w:basedOn w:val="DefaultParagraphFont"/>
    <w:link w:val="Heading1"/>
    <w:rPr>
      <w:rFonts w:ascii="Verdana" w:eastAsia="Times New Roman" w:hAnsi="Verdana"/>
      <w:b/>
      <w:color w:val="00000A"/>
      <w:sz w:val="16"/>
      <w:szCs w:val="16"/>
      <w:lang w:eastAsia="ar-SA"/>
    </w:rPr>
  </w:style>
  <w:style w:type="paragraph" w:styleId="BodyText">
    <w:name w:val="Body Text"/>
    <w:basedOn w:val="Normal"/>
    <w:link w:val="BodyTextChar"/>
    <w:semiHidden/>
    <w:unhideWhenUsed/>
    <w:pPr>
      <w:spacing w:after="120" w:line="240" w:lineRule="auto"/>
      <w:jc w:val="both"/>
    </w:pPr>
    <w:rPr>
      <w:rFonts w:ascii="Verdana" w:eastAsia="Times New Roman" w:hAnsi="Verdana"/>
      <w:color w:val="00000A"/>
      <w:lang w:val="sl-SI" w:eastAsia="ar-SA"/>
    </w:rPr>
  </w:style>
  <w:style w:type="character" w:customStyle="1" w:styleId="BodyTextChar">
    <w:name w:val="Body Text Char"/>
    <w:basedOn w:val="DefaultParagraphFont"/>
    <w:link w:val="BodyText"/>
    <w:semiHidden/>
    <w:rPr>
      <w:rFonts w:ascii="Verdana" w:eastAsia="Times New Roman" w:hAnsi="Verdana"/>
      <w:color w:val="00000A"/>
      <w:sz w:val="22"/>
      <w:szCs w:val="22"/>
      <w:lang w:eastAsia="ar-SA"/>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lang w:val="en-US"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val="en-US" w:eastAsia="en-US"/>
    </w:rPr>
  </w:style>
  <w:style w:type="paragraph" w:styleId="Revision">
    <w:name w:val="Revision"/>
    <w:hidden/>
    <w:uiPriority w:val="99"/>
    <w:semiHidden/>
    <w:rPr>
      <w:sz w:val="22"/>
      <w:szCs w:val="22"/>
      <w:lang w:val="en-US" w:eastAsia="en-US"/>
    </w:rPr>
  </w:style>
  <w:style w:type="numbering" w:customStyle="1" w:styleId="CurrentList1">
    <w:name w:val="Current List1"/>
    <w:uiPriority w:val="99"/>
    <w:pPr>
      <w:numPr>
        <w:numId w:val="2"/>
      </w:numPr>
    </w:pPr>
  </w:style>
  <w:style w:type="character" w:styleId="Strong">
    <w:name w:val="Strong"/>
    <w:basedOn w:val="DefaultParagraphFont"/>
    <w:uiPriority w:val="22"/>
    <w:qFormat/>
    <w:rPr>
      <w:b/>
      <w:bCs/>
    </w:rPr>
  </w:style>
  <w:style w:type="numbering" w:customStyle="1" w:styleId="CurrentList2">
    <w:name w:val="Current List2"/>
    <w:uiPriority w:val="99"/>
    <w:pPr>
      <w:numPr>
        <w:numId w:val="24"/>
      </w:numPr>
    </w:pPr>
  </w:style>
  <w:style w:type="numbering" w:customStyle="1" w:styleId="CurrentList3">
    <w:name w:val="Current List3"/>
    <w:uiPriority w:val="99"/>
    <w:pPr>
      <w:numPr>
        <w:numId w:val="5"/>
      </w:numPr>
    </w:pPr>
  </w:style>
  <w:style w:type="numbering" w:customStyle="1" w:styleId="CurrentList4">
    <w:name w:val="Current List4"/>
    <w:uiPriority w:val="99"/>
    <w:pPr>
      <w:numPr>
        <w:numId w:val="6"/>
      </w:numPr>
    </w:pPr>
  </w:style>
  <w:style w:type="numbering" w:customStyle="1" w:styleId="CurrentList5">
    <w:name w:val="Current List5"/>
    <w:uiPriority w:val="99"/>
    <w:pPr>
      <w:numPr>
        <w:numId w:val="7"/>
      </w:numPr>
    </w:pPr>
  </w:style>
  <w:style w:type="numbering" w:customStyle="1" w:styleId="CurrentList6">
    <w:name w:val="Current List6"/>
    <w:uiPriority w:val="99"/>
    <w:pPr>
      <w:numPr>
        <w:numId w:val="8"/>
      </w:numPr>
    </w:pPr>
  </w:style>
  <w:style w:type="numbering" w:customStyle="1" w:styleId="CurrentList7">
    <w:name w:val="Current List7"/>
    <w:uiPriority w:val="99"/>
    <w:pPr>
      <w:numPr>
        <w:numId w:val="9"/>
      </w:numPr>
    </w:pPr>
  </w:style>
  <w:style w:type="numbering" w:customStyle="1" w:styleId="CurrentList8">
    <w:name w:val="Current List8"/>
    <w:uiPriority w:val="99"/>
    <w:pPr>
      <w:numPr>
        <w:numId w:val="10"/>
      </w:numPr>
    </w:pPr>
  </w:style>
  <w:style w:type="numbering" w:customStyle="1" w:styleId="CurrentList9">
    <w:name w:val="Current List9"/>
    <w:uiPriority w:val="99"/>
    <w:pPr>
      <w:numPr>
        <w:numId w:val="11"/>
      </w:numPr>
    </w:pPr>
  </w:style>
  <w:style w:type="numbering" w:customStyle="1" w:styleId="CurrentList10">
    <w:name w:val="Current List10"/>
    <w:uiPriority w:val="99"/>
    <w:pPr>
      <w:numPr>
        <w:numId w:val="12"/>
      </w:numPr>
    </w:pPr>
  </w:style>
  <w:style w:type="numbering" w:customStyle="1" w:styleId="CurrentList11">
    <w:name w:val="Current List11"/>
    <w:uiPriority w:val="99"/>
    <w:pPr>
      <w:numPr>
        <w:numId w:val="14"/>
      </w:numPr>
    </w:pPr>
  </w:style>
  <w:style w:type="character" w:customStyle="1" w:styleId="hgkelc">
    <w:name w:val="hgkelc"/>
    <w:basedOn w:val="DefaultParagraphFont"/>
  </w:style>
  <w:style w:type="numbering" w:customStyle="1" w:styleId="CurrentList12">
    <w:name w:val="Current List12"/>
    <w:uiPriority w:val="99"/>
    <w:pPr>
      <w:numPr>
        <w:numId w:val="15"/>
      </w:numPr>
    </w:pPr>
  </w:style>
  <w:style w:type="numbering" w:customStyle="1" w:styleId="CurrentList13">
    <w:name w:val="Current List13"/>
    <w:uiPriority w:val="99"/>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9C083-1902-4AC9-B39A-619AB4F49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1275</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Ariana Šuc</cp:lastModifiedBy>
  <cp:revision>78</cp:revision>
  <dcterms:created xsi:type="dcterms:W3CDTF">2024-04-19T14:59:00Z</dcterms:created>
  <dcterms:modified xsi:type="dcterms:W3CDTF">2026-05-11T07:09:00Z</dcterms:modified>
  <cp:category/>
</cp:coreProperties>
</file>